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912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96"/>
          <w:szCs w:val="96"/>
          <w:lang w:eastAsia="ru-RU"/>
        </w:rPr>
      </w:pPr>
    </w:p>
    <w:p w:rsidR="00912AB5" w:rsidRDefault="00912AB5" w:rsidP="00912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96"/>
          <w:szCs w:val="96"/>
          <w:lang w:eastAsia="ru-RU"/>
        </w:rPr>
      </w:pPr>
    </w:p>
    <w:p w:rsidR="00912AB5" w:rsidRPr="00912AB5" w:rsidRDefault="00912AB5" w:rsidP="00912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99"/>
          <w:sz w:val="96"/>
          <w:szCs w:val="96"/>
          <w:lang w:eastAsia="ru-RU"/>
        </w:rPr>
      </w:pPr>
      <w:r w:rsidRPr="00912AB5">
        <w:rPr>
          <w:rFonts w:ascii="Times New Roman" w:eastAsia="Times New Roman" w:hAnsi="Times New Roman" w:cs="Times New Roman"/>
          <w:b/>
          <w:bCs/>
          <w:i/>
          <w:iCs/>
          <w:color w:val="000080"/>
          <w:sz w:val="96"/>
          <w:szCs w:val="96"/>
          <w:lang w:eastAsia="ru-RU"/>
        </w:rPr>
        <w:t>Советы родителям по профилактике речевых нарушений у детей младшего дошкольного возраста</w:t>
      </w:r>
      <w:r w:rsidRPr="00912AB5">
        <w:rPr>
          <w:rFonts w:ascii="Times New Roman" w:eastAsia="Times New Roman" w:hAnsi="Times New Roman" w:cs="Times New Roman"/>
          <w:b/>
          <w:bCs/>
          <w:i/>
          <w:iCs/>
          <w:color w:val="333399"/>
          <w:sz w:val="96"/>
          <w:szCs w:val="96"/>
          <w:lang w:eastAsia="ru-RU"/>
        </w:rPr>
        <w:t> </w:t>
      </w: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C544B1" w:rsidRPr="00C544B1" w:rsidRDefault="00C544B1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36"/>
          <w:szCs w:val="36"/>
          <w:lang w:eastAsia="ru-RU"/>
        </w:rPr>
      </w:pPr>
      <w:bookmarkStart w:id="0" w:name="_GoBack"/>
      <w:bookmarkEnd w:id="0"/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 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Самой главной ценностью человека является его здоровье. </w:t>
      </w:r>
      <w:r w:rsidR="00C544B1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– это период, когда закладывается фундамент здоровья. Многолетний опыт работы в саду показывает, что только информированные и заинтересованные родители могут стать активными субъектами коррекционного процесса, помощниками учителя дефектолога в формировании речи </w:t>
      </w:r>
      <w:r w:rsidR="00C544B1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раннего возраста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статистике 70 – 90% детей, посещающих учреждения дошкольного образования, имеют проблемы с речевым развитием, что может обуславливать трудности обучения в школе.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развить речь ребенка?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малышом нужно говорить и обязательно слушать его ответы. Ребенок нуждается в собеседнике – в человеке, который не просто говорит с ним, но и реагирует на то, что он хочет сказать.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Побуждайте ребенка рассказывать вам о том, что он делает. Помогайте употреблять известные ему слова. Учите играть в сюжетные игры, сопровождая их словесными комментариями.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прогулке показывайте малышу новые для него предметы и рассказывайте о них, интонационно выделяя голосом новое слово.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речь, обращенная к ребенку, должна быть правильной. Четко произносите слова и фразы, не заигрывайте с ребенком, копируя его произношение. Ваша речь должна служить образцом для малыша!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Разглядывайте с ребенком книги, в которых есть иллюстрации. Учите его показывать вам картинки, которые вы называете, и самому рассказывать о том, что на них нарисовано.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Пойте вместе с ребенком простые песенки, отстукивая их ритм.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Следуя этим простым советам, вы будете способствовать успешному развитию мышления и речи вашего ребенка.</w:t>
      </w: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912AB5" w:rsidRDefault="00912AB5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912AB5" w:rsidRDefault="00912AB5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86314F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>Звукопроизношение у детей</w:t>
      </w:r>
    </w:p>
    <w:p w:rsidR="0086314F" w:rsidRPr="00C544B1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Норма и патология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   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рождения малыш распознает и отличает речь от других звуков, которые слышит, почти сразу начиная узнавать голос матери. На протяжении первого года активно развивается его способность понимать речь окружающих.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 трем годам словарный запас ребенка достигает приблизительно тысячи слов. Малыши узнают и называют картинки в книжках. В их речи появляются более сложные предложения. Дети с хорошо развитой речью начинают говорить сложноподчинёнными предложениями: «Когда я буду большой, я тебя подниму».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Языковые возможности ребенка постоянно совершенствуются  в общении с окружающими людьми. Трехлетний малыш говорит окружающим о том, что ощущает, испытывает, о чем думает, может выразить свое отношение к людям – любовь, ласку, недовольство.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Развивается и произносительная сторона речи: к трем годам большинство детей правильно и четко произносят многие звуки, хотя речь не всегда понятна окружающим. Наиболее характерной чертой произношения в этом возрасте является </w:t>
      </w:r>
      <w:proofErr w:type="spell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смягченность</w:t>
      </w:r>
      <w:proofErr w:type="spell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 ребенок произносит слово «</w:t>
      </w:r>
      <w:proofErr w:type="spell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масинка</w:t>
      </w:r>
      <w:proofErr w:type="spell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вместо «машинка».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 некоторых отсутствуют в речи шипящие звуки, звук [</w:t>
      </w:r>
      <w:proofErr w:type="gram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замена звука [л] на [й], т.к. артикуляционный аппарат еще недостаточно окреп. Все эти нарушения речи относятся к так называемым  физиологическим нарушениям, которые являются нормальным возрастным этапом становления речи. Однако у некоторых детей могут наблюдаться неправильное формирование речи, задержка речевого развития. В этом случае необходимо обратиться к специалисту – учителю-дефектологу.</w:t>
      </w:r>
    </w:p>
    <w:p w:rsid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</w:pP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 каких случаях нужна консультация учителя-дефектолога: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не развивается фразовая речь, в его словаре имеются только небольшой набор </w:t>
      </w:r>
      <w:proofErr w:type="spell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лепетных</w:t>
      </w:r>
      <w:proofErr w:type="spell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искаженных слов;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не использует речь как средство общения с окружающими;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говорить некоторые слова, но произносить их несоответственно к предмету, объекту или ситуации;</w:t>
      </w:r>
    </w:p>
    <w:p w:rsidR="00C544B1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настораживает тембр голоса ребенка (писклявый, грубый или гнусавый)</w:t>
      </w:r>
      <w:r w:rsidR="00C544B1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малыш заикается;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замечаете нехарактерное произношения ряда звуков: во время разговора кончик языка высовывается между зубами, раздуваются щеки, отчего речь приобретает  шепелявый или «хлюпающий» характер.</w:t>
      </w:r>
    </w:p>
    <w:p w:rsidR="0086314F" w:rsidRPr="00C544B1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</w:t>
      </w:r>
    </w:p>
    <w:p w:rsidR="0086314F" w:rsidRPr="00C544B1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iCs/>
          <w:color w:val="333399"/>
          <w:sz w:val="28"/>
          <w:szCs w:val="28"/>
          <w:lang w:eastAsia="ru-RU"/>
        </w:rPr>
        <w:lastRenderedPageBreak/>
        <w:t>Осознанное дыхание -  путь к здоровью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Одной из причин нарушения звукопроизношения является неправильное дыхание. От него во многом зависит здоровье человека, его физиологическая и умственная деятельность.  Дыхательная функция важна для нормальной жизнедеятельности детского организма. Однако дыхательная система ребенка еще несовершенна, особенно у детей с речевыми нарушениями. У таких детей дыхание поверхностное учащенное. Следует учить их дышать правильно, глубоко и равномерно. Дышать надо через нос. Необходимо научить детей регулировать дыхание.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Родители, к сожалению, не всегда обращают должного внимания на особенности дыхания. При обследовании детей с речевыми нарушениями было выявлено, что больше чем у половины из них нарушено носовое дыхание (аденоиды, хронический ринит, гипертрофия небных миндалин 2 – 3 степени и др.)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При неправильном дыхании: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получает меньше кислорода;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Изменяется голос, нарушается речь;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затруднения в пережевывании пищи;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Притупляется обоняние;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Пропадает аппетит;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Искривляются зубы;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раздражительны, плаксивы, рассеяны и вялы.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Дыхательная гимнастика – залог успеха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Дыхательная гимнастика помогает эффективно решать задачи по укреплению дыхательной мускулатуры детей с целью повышения их сопротивляемости к простуде и другим заболеваниям, а так же выносливости при физических нагрузках.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 можно и нужно тренировать.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Упражнения на дыхание:</w:t>
      </w:r>
    </w:p>
    <w:p w:rsidR="0086314F" w:rsidRPr="00C544B1" w:rsidRDefault="0086314F" w:rsidP="00C544B1">
      <w:pPr>
        <w:numPr>
          <w:ilvl w:val="0"/>
          <w:numId w:val="4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54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Ароматные коробочки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Понюхать коробочки с еловыми или сосновыми иголками, апельсиновыми корочками. Определить запах.</w:t>
      </w:r>
    </w:p>
    <w:p w:rsidR="0086314F" w:rsidRPr="00C544B1" w:rsidRDefault="0086314F" w:rsidP="00C544B1">
      <w:pPr>
        <w:numPr>
          <w:ilvl w:val="0"/>
          <w:numId w:val="5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54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укрепления мышц дыхательного аппарата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Повторить с ритмичными интервалами, как бы выталкивая воздух через рот согласные звуки [б, в, </w:t>
      </w:r>
      <w:proofErr w:type="gram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н, т, ж, ш, ф]</w:t>
      </w:r>
    </w:p>
    <w:p w:rsidR="0086314F" w:rsidRPr="00C544B1" w:rsidRDefault="0086314F" w:rsidP="00C544B1">
      <w:pPr>
        <w:numPr>
          <w:ilvl w:val="0"/>
          <w:numId w:val="6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следующее упражнение: 5 – 6 раз вдыхать и выдыхать воздух, закрыв рот. Кисти рук при этом нужно положить на шею сзади или на верхнюю часть живота.  </w:t>
      </w: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86314F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>Речь и развитие моторики, их взаимосвязь</w:t>
      </w:r>
    </w:p>
    <w:p w:rsidR="00C544B1" w:rsidRP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тесно связано с развитием моторики, особенно мелкой моторики пальцев рук. Игры с пальчиками – средство, повышающее работоспособность головного мозга. Тренировка тонких движений пальцев рук стимулирует общее развитие ребенка и особенно его речь.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Игры и упражнения: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развитие тактильного восприятия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«Гладкий - шершавый», «Найди такой же на ощупь», «Чудесный мешочек» (ребенок опускает руку в мешок со знакомым предметом или игрушкой и на ощупь определяет, что это)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Игры с водой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«Тонет – не тонет», «</w:t>
      </w:r>
      <w:proofErr w:type="gramStart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</w:t>
      </w:r>
      <w:proofErr w:type="gramEnd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холодный»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песком и другим сыпучим материалом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«Печем куличики», «Рисуем палочкой», «Найди клад»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44B1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Игры с нанизыванием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бусы», «Собери пирамидку», «Проведи дорожку»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Фольклорные пальчиковые игры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«Сорока - ворона», «Ладушки»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выкладывание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«Мозаика», «</w:t>
      </w:r>
      <w:proofErr w:type="spellStart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«Разрезные картинки», «Кубики»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«Шнуровки», «Застежки» и др.</w:t>
      </w:r>
    </w:p>
    <w:p w:rsidR="000078E8" w:rsidRPr="00C544B1" w:rsidRDefault="000078E8" w:rsidP="00C544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78E8" w:rsidRPr="00C5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B1" w:rsidRDefault="00C544B1" w:rsidP="00C544B1">
      <w:pPr>
        <w:spacing w:after="0" w:line="240" w:lineRule="auto"/>
      </w:pPr>
      <w:r>
        <w:separator/>
      </w:r>
    </w:p>
  </w:endnote>
  <w:endnote w:type="continuationSeparator" w:id="0">
    <w:p w:rsidR="00C544B1" w:rsidRDefault="00C544B1" w:rsidP="00C5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B1" w:rsidRDefault="00C544B1" w:rsidP="00C544B1">
      <w:pPr>
        <w:spacing w:after="0" w:line="240" w:lineRule="auto"/>
      </w:pPr>
      <w:r>
        <w:separator/>
      </w:r>
    </w:p>
  </w:footnote>
  <w:footnote w:type="continuationSeparator" w:id="0">
    <w:p w:rsidR="00C544B1" w:rsidRDefault="00C544B1" w:rsidP="00C5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BB3"/>
    <w:multiLevelType w:val="multilevel"/>
    <w:tmpl w:val="4B1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D3A46"/>
    <w:multiLevelType w:val="multilevel"/>
    <w:tmpl w:val="8A1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837A6"/>
    <w:multiLevelType w:val="multilevel"/>
    <w:tmpl w:val="18B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F7F41"/>
    <w:multiLevelType w:val="multilevel"/>
    <w:tmpl w:val="5DF2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96289E"/>
    <w:multiLevelType w:val="multilevel"/>
    <w:tmpl w:val="CFE6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F5599A"/>
    <w:multiLevelType w:val="multilevel"/>
    <w:tmpl w:val="565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4F"/>
    <w:rsid w:val="000078E8"/>
    <w:rsid w:val="00602B93"/>
    <w:rsid w:val="0086314F"/>
    <w:rsid w:val="00912AB5"/>
    <w:rsid w:val="00C544B1"/>
    <w:rsid w:val="00C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14F"/>
    <w:rPr>
      <w:i/>
      <w:iCs/>
    </w:rPr>
  </w:style>
  <w:style w:type="character" w:styleId="a5">
    <w:name w:val="Strong"/>
    <w:basedOn w:val="a0"/>
    <w:uiPriority w:val="22"/>
    <w:qFormat/>
    <w:rsid w:val="0086314F"/>
    <w:rPr>
      <w:b/>
      <w:bCs/>
    </w:rPr>
  </w:style>
  <w:style w:type="paragraph" w:styleId="a6">
    <w:name w:val="header"/>
    <w:basedOn w:val="a"/>
    <w:link w:val="a7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4B1"/>
  </w:style>
  <w:style w:type="paragraph" w:styleId="a8">
    <w:name w:val="footer"/>
    <w:basedOn w:val="a"/>
    <w:link w:val="a9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14F"/>
    <w:rPr>
      <w:i/>
      <w:iCs/>
    </w:rPr>
  </w:style>
  <w:style w:type="character" w:styleId="a5">
    <w:name w:val="Strong"/>
    <w:basedOn w:val="a0"/>
    <w:uiPriority w:val="22"/>
    <w:qFormat/>
    <w:rsid w:val="0086314F"/>
    <w:rPr>
      <w:b/>
      <w:bCs/>
    </w:rPr>
  </w:style>
  <w:style w:type="paragraph" w:styleId="a6">
    <w:name w:val="header"/>
    <w:basedOn w:val="a"/>
    <w:link w:val="a7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4B1"/>
  </w:style>
  <w:style w:type="paragraph" w:styleId="a8">
    <w:name w:val="footer"/>
    <w:basedOn w:val="a"/>
    <w:link w:val="a9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4984-59D3-435E-8137-8DB5CDB6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</cp:revision>
  <dcterms:created xsi:type="dcterms:W3CDTF">2017-12-13T06:29:00Z</dcterms:created>
  <dcterms:modified xsi:type="dcterms:W3CDTF">2017-12-13T06:37:00Z</dcterms:modified>
</cp:coreProperties>
</file>