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CF0" w:rsidRPr="00EE1CF0" w:rsidRDefault="00EE1CF0" w:rsidP="00EE1C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CF0">
        <w:rPr>
          <w:rFonts w:ascii="Times New Roman" w:hAnsi="Times New Roman" w:cs="Times New Roman"/>
          <w:b/>
          <w:sz w:val="28"/>
          <w:szCs w:val="28"/>
        </w:rPr>
        <w:t>Особенно</w:t>
      </w:r>
      <w:bookmarkStart w:id="0" w:name="_GoBack"/>
      <w:bookmarkEnd w:id="0"/>
      <w:r w:rsidRPr="00EE1CF0">
        <w:rPr>
          <w:rFonts w:ascii="Times New Roman" w:hAnsi="Times New Roman" w:cs="Times New Roman"/>
          <w:b/>
          <w:sz w:val="28"/>
          <w:szCs w:val="28"/>
        </w:rPr>
        <w:t xml:space="preserve">сти развития детей с </w:t>
      </w:r>
      <w:r w:rsidRPr="00EE1CF0">
        <w:rPr>
          <w:rFonts w:ascii="Times New Roman" w:hAnsi="Times New Roman" w:cs="Times New Roman"/>
          <w:b/>
          <w:sz w:val="28"/>
          <w:szCs w:val="28"/>
        </w:rPr>
        <w:t>тяжелыми нарушениями речи.</w:t>
      </w:r>
    </w:p>
    <w:p w:rsidR="00537C09" w:rsidRDefault="00EE1CF0" w:rsidP="00EE1CF0">
      <w:pPr>
        <w:spacing w:after="0"/>
        <w:ind w:firstLine="708"/>
      </w:pPr>
      <w:r w:rsidRPr="00EE1CF0">
        <w:rPr>
          <w:rFonts w:ascii="Times New Roman" w:hAnsi="Times New Roman" w:cs="Times New Roman"/>
          <w:sz w:val="28"/>
          <w:szCs w:val="28"/>
        </w:rPr>
        <w:t xml:space="preserve">Главная особенность выявленных в детском возрасте нарушений развития речи — обратимость или минимизация сопутствующих им последствий. Они могут носить как физиологический, так и патологический характер. У детей с </w:t>
      </w:r>
      <w:r>
        <w:rPr>
          <w:rFonts w:ascii="Times New Roman" w:hAnsi="Times New Roman" w:cs="Times New Roman"/>
          <w:sz w:val="28"/>
          <w:szCs w:val="28"/>
        </w:rPr>
        <w:t>тяжелыми нарушениями речи (</w:t>
      </w:r>
      <w:r w:rsidRPr="00EE1CF0">
        <w:rPr>
          <w:rFonts w:ascii="Times New Roman" w:hAnsi="Times New Roman" w:cs="Times New Roman"/>
          <w:sz w:val="28"/>
          <w:szCs w:val="28"/>
        </w:rPr>
        <w:t>ТНР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E1CF0">
        <w:rPr>
          <w:rFonts w:ascii="Times New Roman" w:hAnsi="Times New Roman" w:cs="Times New Roman"/>
          <w:sz w:val="28"/>
          <w:szCs w:val="28"/>
        </w:rPr>
        <w:t xml:space="preserve"> отсутствует первичное нарушение интеллекта, сохранен слух, но имеются серьезные речевые дефекты, которые оказывают негативное воздействие на становление психики — невнятная речь, неправильное произношение звуков, недостаточная степень овладения звуковым составом слова, которое может повлечь за собой нарушение в развитии навыков чтения и письма. Несмотря на то, что многие дети отлично понимают обращенную к ним речь, сами они не имеют возможности для общения с окружающими посредством словесной формы речи. В ряде случаев эти и многие другие дефекты являются серьезным препятствиям для полноценного общения.</w:t>
      </w:r>
      <w:r w:rsidR="00537C09" w:rsidRPr="00537C09">
        <w:t xml:space="preserve"> </w:t>
      </w:r>
    </w:p>
    <w:p w:rsidR="00537C09" w:rsidRDefault="00537C09" w:rsidP="00537C0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C09" w:rsidRDefault="00537C09" w:rsidP="00537C0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C09">
        <w:rPr>
          <w:rFonts w:ascii="Times New Roman" w:hAnsi="Times New Roman" w:cs="Times New Roman"/>
          <w:b/>
          <w:sz w:val="28"/>
          <w:szCs w:val="28"/>
        </w:rPr>
        <w:t>Причины возникновения ТНР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37C09" w:rsidRPr="00537C09" w:rsidRDefault="00537C09" w:rsidP="00537C0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CF0" w:rsidRPr="00EE1CF0" w:rsidRDefault="00537C09" w:rsidP="00EE1CF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37C09">
        <w:rPr>
          <w:rFonts w:ascii="Times New Roman" w:hAnsi="Times New Roman" w:cs="Times New Roman"/>
          <w:sz w:val="28"/>
          <w:szCs w:val="28"/>
        </w:rPr>
        <w:t xml:space="preserve">Среди факторов, способствующих возникновению таких нарушений различают </w:t>
      </w:r>
      <w:proofErr w:type="gramStart"/>
      <w:r w:rsidRPr="00537C09">
        <w:rPr>
          <w:rFonts w:ascii="Times New Roman" w:hAnsi="Times New Roman" w:cs="Times New Roman"/>
          <w:sz w:val="28"/>
          <w:szCs w:val="28"/>
        </w:rPr>
        <w:t>неблагоприятные</w:t>
      </w:r>
      <w:proofErr w:type="gramEnd"/>
      <w:r w:rsidRPr="00537C09">
        <w:rPr>
          <w:rFonts w:ascii="Times New Roman" w:hAnsi="Times New Roman" w:cs="Times New Roman"/>
          <w:sz w:val="28"/>
          <w:szCs w:val="28"/>
        </w:rPr>
        <w:t xml:space="preserve"> внутренние (эндогенные) и внешние (экзогенные). </w:t>
      </w:r>
      <w:proofErr w:type="gramStart"/>
      <w:r w:rsidRPr="00537C09">
        <w:rPr>
          <w:rFonts w:ascii="Times New Roman" w:hAnsi="Times New Roman" w:cs="Times New Roman"/>
          <w:sz w:val="28"/>
          <w:szCs w:val="28"/>
        </w:rPr>
        <w:t>Так, внутриутробная патология приводит к нарушению развития плода, в частности, к речевой патологии: внутриутробная гипоксия, токсикоз, вирусные и эндокринные заболевания матери, травмы плода, несовместимость крови матери и плода по резус-фактору, алкоголизм, курение, ионизирующая радиация, постоянная вибрация и т.п.</w:t>
      </w:r>
      <w:proofErr w:type="gramEnd"/>
      <w:r w:rsidRPr="00537C09">
        <w:rPr>
          <w:rFonts w:ascii="Times New Roman" w:hAnsi="Times New Roman" w:cs="Times New Roman"/>
          <w:sz w:val="28"/>
          <w:szCs w:val="28"/>
        </w:rPr>
        <w:t xml:space="preserve"> Особенно вредное влияние оказывает сочетание ряда неблагоприятных факторов, действующих в период его внутриутробного развития (чаще от 4 недель до 4-х месяцев). Примерами неблагоприятного воздействия речевого окружения может </w:t>
      </w:r>
      <w:r>
        <w:rPr>
          <w:rFonts w:ascii="Times New Roman" w:hAnsi="Times New Roman" w:cs="Times New Roman"/>
          <w:sz w:val="28"/>
          <w:szCs w:val="28"/>
        </w:rPr>
        <w:t>служить недоразвитие у слышащих</w:t>
      </w:r>
      <w:r w:rsidRPr="00537C09">
        <w:t xml:space="preserve"> </w:t>
      </w:r>
      <w:r w:rsidRPr="00537C09">
        <w:rPr>
          <w:rFonts w:ascii="Times New Roman" w:hAnsi="Times New Roman" w:cs="Times New Roman"/>
          <w:sz w:val="28"/>
          <w:szCs w:val="28"/>
        </w:rPr>
        <w:t>детей, воспитываемых глухими родителями, появление заикания у ребенка, живущего в семье, где хотя бы один из родителей имеет такое же речевое нарушен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537C09">
        <w:rPr>
          <w:rFonts w:ascii="Times New Roman" w:hAnsi="Times New Roman" w:cs="Times New Roman"/>
          <w:sz w:val="28"/>
          <w:szCs w:val="28"/>
        </w:rPr>
        <w:t>.</w:t>
      </w:r>
    </w:p>
    <w:p w:rsidR="008F03D5" w:rsidRPr="008F03D5" w:rsidRDefault="008F03D5" w:rsidP="008F03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F03D5">
        <w:rPr>
          <w:rFonts w:ascii="Times New Roman" w:hAnsi="Times New Roman" w:cs="Times New Roman"/>
          <w:sz w:val="28"/>
          <w:szCs w:val="28"/>
        </w:rPr>
        <w:t>У ребенка с нарушенной речью может быть:</w:t>
      </w:r>
    </w:p>
    <w:p w:rsidR="008F03D5" w:rsidRDefault="008F03D5" w:rsidP="008F03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03D5">
        <w:rPr>
          <w:rFonts w:ascii="Times New Roman" w:hAnsi="Times New Roman" w:cs="Times New Roman"/>
          <w:b/>
          <w:sz w:val="28"/>
          <w:szCs w:val="28"/>
        </w:rPr>
        <w:t>алалия</w:t>
      </w:r>
      <w:r w:rsidRPr="008F03D5">
        <w:rPr>
          <w:rFonts w:ascii="Times New Roman" w:hAnsi="Times New Roman" w:cs="Times New Roman"/>
          <w:sz w:val="28"/>
          <w:szCs w:val="28"/>
        </w:rPr>
        <w:t xml:space="preserve"> – недоразвитие или полное отсутствие речи, связанное с нарушением речевых зон коры головного мозга (бывает экспрессивная и </w:t>
      </w:r>
      <w:proofErr w:type="spellStart"/>
      <w:r w:rsidRPr="008F03D5">
        <w:rPr>
          <w:rFonts w:ascii="Times New Roman" w:hAnsi="Times New Roman" w:cs="Times New Roman"/>
          <w:sz w:val="28"/>
          <w:szCs w:val="28"/>
        </w:rPr>
        <w:t>импрессивная</w:t>
      </w:r>
      <w:proofErr w:type="spellEnd"/>
      <w:r w:rsidRPr="008F03D5">
        <w:rPr>
          <w:rFonts w:ascii="Times New Roman" w:hAnsi="Times New Roman" w:cs="Times New Roman"/>
          <w:sz w:val="28"/>
          <w:szCs w:val="28"/>
        </w:rPr>
        <w:t>, сенсорная, моторная и сенсомоторная);</w:t>
      </w:r>
    </w:p>
    <w:p w:rsidR="00537C09" w:rsidRPr="00537C09" w:rsidRDefault="00537C09" w:rsidP="00537C0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37C09">
        <w:rPr>
          <w:rFonts w:ascii="Times New Roman" w:hAnsi="Times New Roman" w:cs="Times New Roman"/>
          <w:b/>
          <w:sz w:val="28"/>
          <w:szCs w:val="28"/>
        </w:rPr>
        <w:t>Моторная алалия</w:t>
      </w:r>
      <w:r w:rsidRPr="00537C09">
        <w:rPr>
          <w:rFonts w:ascii="Times New Roman" w:hAnsi="Times New Roman" w:cs="Times New Roman"/>
          <w:sz w:val="28"/>
          <w:szCs w:val="28"/>
        </w:rPr>
        <w:t xml:space="preserve"> - отсутствие или недоразвитие экспрессивной (активной) речи при достаточно сохранном понимании речи вследствие органического поражения речевых зон коры головного мозга во </w:t>
      </w:r>
      <w:r w:rsidRPr="00537C09">
        <w:rPr>
          <w:rFonts w:ascii="Times New Roman" w:hAnsi="Times New Roman" w:cs="Times New Roman"/>
          <w:sz w:val="28"/>
          <w:szCs w:val="28"/>
        </w:rPr>
        <w:lastRenderedPageBreak/>
        <w:t>внутриутробном или раннем периоде развития речи. При моторной алалии у детей не формируются операции программирования, отбора, синтеза языкового материала в процессе порождения языкового высказывания. Моторную алалию вызывает комплекс различных причин эндогенного и экзогенного характера (токсикоз беременности, различные соматические заболевания матери, патологические роды, родовая травма, асфиксия).</w:t>
      </w:r>
    </w:p>
    <w:p w:rsidR="00537C09" w:rsidRPr="00537C09" w:rsidRDefault="00537C09" w:rsidP="00537C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C09">
        <w:rPr>
          <w:rFonts w:ascii="Times New Roman" w:hAnsi="Times New Roman" w:cs="Times New Roman"/>
          <w:b/>
          <w:sz w:val="28"/>
          <w:szCs w:val="28"/>
        </w:rPr>
        <w:t>Основными проявлениями моторной алалии являются:</w:t>
      </w:r>
    </w:p>
    <w:p w:rsidR="00537C09" w:rsidRPr="00537C09" w:rsidRDefault="00537C09" w:rsidP="00537C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7C09">
        <w:rPr>
          <w:rFonts w:ascii="Times New Roman" w:hAnsi="Times New Roman" w:cs="Times New Roman"/>
          <w:sz w:val="28"/>
          <w:szCs w:val="28"/>
        </w:rPr>
        <w:t xml:space="preserve"> задержка темпа нормального усвоения языка (первые слова появляются в 2-3 года, фразы - к 3-4 годам, у некоторых детей наблюдается полное отсутствие речи до 4-5 летнего возраста);</w:t>
      </w:r>
    </w:p>
    <w:p w:rsidR="00537C09" w:rsidRPr="00537C09" w:rsidRDefault="00537C09" w:rsidP="00537C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7C09">
        <w:rPr>
          <w:rFonts w:ascii="Times New Roman" w:hAnsi="Times New Roman" w:cs="Times New Roman"/>
          <w:sz w:val="28"/>
          <w:szCs w:val="28"/>
        </w:rPr>
        <w:t>наличие той или иной степени выраженности нарушений всех подсистем языка (лексических, синтаксических, морфологических, фонематических, фонетических);</w:t>
      </w:r>
    </w:p>
    <w:p w:rsidR="00537C09" w:rsidRPr="00537C09" w:rsidRDefault="00537C09" w:rsidP="00537C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7C09">
        <w:rPr>
          <w:rFonts w:ascii="Times New Roman" w:hAnsi="Times New Roman" w:cs="Times New Roman"/>
          <w:sz w:val="28"/>
          <w:szCs w:val="28"/>
        </w:rPr>
        <w:t>удовлетворительное понимание обращенной речи (в случае грубого недоразвития речи могут наблюдаться трудности в понимании сложных конструкций, различных грамматических форм, но при этом понимание обиходно-бытовой речи сохранно).</w:t>
      </w:r>
    </w:p>
    <w:p w:rsidR="00537C09" w:rsidRPr="00537C09" w:rsidRDefault="00537C09" w:rsidP="00537C0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37C09">
        <w:rPr>
          <w:rFonts w:ascii="Times New Roman" w:hAnsi="Times New Roman" w:cs="Times New Roman"/>
          <w:sz w:val="28"/>
          <w:szCs w:val="28"/>
        </w:rPr>
        <w:t>Проявления моторной алалии колеблются в широких пределах: от полного отсутствия экспрессивной речи до незначительных нарушений какой-либо подсистеме. В связи с этим выделяют три уровня речевого развития при моторной алалии:</w:t>
      </w:r>
    </w:p>
    <w:p w:rsidR="00537C09" w:rsidRPr="00537C09" w:rsidRDefault="00537C09" w:rsidP="00537C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37C09">
        <w:rPr>
          <w:rFonts w:ascii="Times New Roman" w:hAnsi="Times New Roman" w:cs="Times New Roman"/>
          <w:sz w:val="28"/>
          <w:szCs w:val="28"/>
        </w:rPr>
        <w:t xml:space="preserve">• первый уровень (ОНР I </w:t>
      </w:r>
      <w:proofErr w:type="spellStart"/>
      <w:r w:rsidRPr="00537C09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537C09">
        <w:rPr>
          <w:rFonts w:ascii="Times New Roman" w:hAnsi="Times New Roman" w:cs="Times New Roman"/>
          <w:sz w:val="28"/>
          <w:szCs w:val="28"/>
        </w:rPr>
        <w:t xml:space="preserve">.) характеризуется отсутствием речевых средств общения или </w:t>
      </w:r>
      <w:proofErr w:type="spellStart"/>
      <w:r w:rsidRPr="00537C09">
        <w:rPr>
          <w:rFonts w:ascii="Times New Roman" w:hAnsi="Times New Roman" w:cs="Times New Roman"/>
          <w:sz w:val="28"/>
          <w:szCs w:val="28"/>
        </w:rPr>
        <w:t>лепетным</w:t>
      </w:r>
      <w:proofErr w:type="spellEnd"/>
      <w:r w:rsidRPr="00537C09">
        <w:rPr>
          <w:rFonts w:ascii="Times New Roman" w:hAnsi="Times New Roman" w:cs="Times New Roman"/>
          <w:sz w:val="28"/>
          <w:szCs w:val="28"/>
        </w:rPr>
        <w:t xml:space="preserve"> состоянием речи;</w:t>
      </w:r>
    </w:p>
    <w:p w:rsidR="00537C09" w:rsidRPr="00537C09" w:rsidRDefault="00537C09" w:rsidP="00537C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37C09">
        <w:rPr>
          <w:rFonts w:ascii="Times New Roman" w:hAnsi="Times New Roman" w:cs="Times New Roman"/>
          <w:sz w:val="28"/>
          <w:szCs w:val="28"/>
        </w:rPr>
        <w:t xml:space="preserve">• второй уровень (ОНР II </w:t>
      </w:r>
      <w:proofErr w:type="spellStart"/>
      <w:r w:rsidRPr="00537C09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537C09">
        <w:rPr>
          <w:rFonts w:ascii="Times New Roman" w:hAnsi="Times New Roman" w:cs="Times New Roman"/>
          <w:sz w:val="28"/>
          <w:szCs w:val="28"/>
        </w:rPr>
        <w:t>.) характеризуется осуществлением общения посредством использования постоянного, хотя искаженного и ограниченного запаса общеупотребительных слов;</w:t>
      </w:r>
    </w:p>
    <w:p w:rsidR="00537C09" w:rsidRPr="00537C09" w:rsidRDefault="00537C09" w:rsidP="00537C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537C09">
        <w:rPr>
          <w:rFonts w:ascii="Times New Roman" w:hAnsi="Times New Roman" w:cs="Times New Roman"/>
          <w:sz w:val="28"/>
          <w:szCs w:val="28"/>
        </w:rPr>
        <w:t xml:space="preserve">• третий уровень (ОНР </w:t>
      </w:r>
      <w:proofErr w:type="gramStart"/>
      <w:r w:rsidRPr="00537C09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537C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7C09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537C09">
        <w:rPr>
          <w:rFonts w:ascii="Times New Roman" w:hAnsi="Times New Roman" w:cs="Times New Roman"/>
          <w:sz w:val="28"/>
          <w:szCs w:val="28"/>
        </w:rPr>
        <w:t>.) характеризуется наличием развернутой фразовой речи с элементами лексико-грамматического и фонетико-фонематического недоразвития речи.</w:t>
      </w:r>
    </w:p>
    <w:p w:rsidR="00537C09" w:rsidRPr="00537C09" w:rsidRDefault="00537C09" w:rsidP="00537C0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37C09">
        <w:rPr>
          <w:rFonts w:ascii="Times New Roman" w:hAnsi="Times New Roman" w:cs="Times New Roman"/>
          <w:sz w:val="28"/>
          <w:szCs w:val="28"/>
        </w:rPr>
        <w:t>С</w:t>
      </w:r>
      <w:r w:rsidRPr="00537C09">
        <w:rPr>
          <w:rFonts w:ascii="Times New Roman" w:hAnsi="Times New Roman" w:cs="Times New Roman"/>
          <w:sz w:val="28"/>
          <w:szCs w:val="28"/>
        </w:rPr>
        <w:t>енсорная алалия - нарушение понимания речи (</w:t>
      </w:r>
      <w:proofErr w:type="spellStart"/>
      <w:r w:rsidRPr="00537C09">
        <w:rPr>
          <w:rFonts w:ascii="Times New Roman" w:hAnsi="Times New Roman" w:cs="Times New Roman"/>
          <w:sz w:val="28"/>
          <w:szCs w:val="28"/>
        </w:rPr>
        <w:t>импрессивной</w:t>
      </w:r>
      <w:proofErr w:type="spellEnd"/>
      <w:r w:rsidRPr="00537C09">
        <w:rPr>
          <w:rFonts w:ascii="Times New Roman" w:hAnsi="Times New Roman" w:cs="Times New Roman"/>
          <w:sz w:val="28"/>
          <w:szCs w:val="28"/>
        </w:rPr>
        <w:t xml:space="preserve"> речи) вследствие поражения коркового отдела речеслухового анализатора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37C09">
        <w:rPr>
          <w:rFonts w:ascii="Times New Roman" w:hAnsi="Times New Roman" w:cs="Times New Roman"/>
          <w:sz w:val="28"/>
          <w:szCs w:val="28"/>
        </w:rPr>
        <w:t xml:space="preserve"> характеризуется нарушением понимания речи при сохранном слухе и первично сохранном интеллекте. Ребенок слышит, но не понимает обращенную речь, т.к. у него наблюдается недостаточность анализа и синтеза звуковых раздражителей, поступающих в кору головного мозга. Ребенок при сенсорной алалии понимает отдельные слова, но теряет их значение на фоне развернутого высказывания, не понимает инструкции, слова вне конкретной ситуации. В случае грубых нарушений ребенок совсем не понимает речи окружающих, не дифференцирует шумы неречевого характера.</w:t>
      </w:r>
    </w:p>
    <w:p w:rsidR="00537C09" w:rsidRPr="00537C09" w:rsidRDefault="00537C09" w:rsidP="00537C0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537C09" w:rsidRPr="008F03D5" w:rsidRDefault="00537C09" w:rsidP="00537C0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37C09">
        <w:rPr>
          <w:rFonts w:ascii="Times New Roman" w:hAnsi="Times New Roman" w:cs="Times New Roman"/>
          <w:sz w:val="28"/>
          <w:szCs w:val="28"/>
        </w:rPr>
        <w:t xml:space="preserve">При сенсорной алалии грубо искажена и экспрессивная речь. Наблюдается феномен отчуждения смысла слов, </w:t>
      </w:r>
      <w:proofErr w:type="spellStart"/>
      <w:r w:rsidRPr="00537C09">
        <w:rPr>
          <w:rFonts w:ascii="Times New Roman" w:hAnsi="Times New Roman" w:cs="Times New Roman"/>
          <w:sz w:val="28"/>
          <w:szCs w:val="28"/>
        </w:rPr>
        <w:t>эхолалия</w:t>
      </w:r>
      <w:proofErr w:type="spellEnd"/>
      <w:r w:rsidRPr="00537C09">
        <w:rPr>
          <w:rFonts w:ascii="Times New Roman" w:hAnsi="Times New Roman" w:cs="Times New Roman"/>
          <w:sz w:val="28"/>
          <w:szCs w:val="28"/>
        </w:rPr>
        <w:t xml:space="preserve"> (механическое повторение слов и фраз за </w:t>
      </w:r>
      <w:proofErr w:type="gramStart"/>
      <w:r w:rsidRPr="00537C09">
        <w:rPr>
          <w:rFonts w:ascii="Times New Roman" w:hAnsi="Times New Roman" w:cs="Times New Roman"/>
          <w:sz w:val="28"/>
          <w:szCs w:val="28"/>
        </w:rPr>
        <w:t>говорящим</w:t>
      </w:r>
      <w:proofErr w:type="gramEnd"/>
      <w:r w:rsidRPr="00537C09">
        <w:rPr>
          <w:rFonts w:ascii="Times New Roman" w:hAnsi="Times New Roman" w:cs="Times New Roman"/>
          <w:sz w:val="28"/>
          <w:szCs w:val="28"/>
        </w:rPr>
        <w:t>), иногда - бессвязное воспроизведение всех известных ребенку слов (</w:t>
      </w:r>
      <w:proofErr w:type="spellStart"/>
      <w:r w:rsidRPr="00537C09">
        <w:rPr>
          <w:rFonts w:ascii="Times New Roman" w:hAnsi="Times New Roman" w:cs="Times New Roman"/>
          <w:sz w:val="28"/>
          <w:szCs w:val="28"/>
        </w:rPr>
        <w:t>логоррея</w:t>
      </w:r>
      <w:proofErr w:type="spellEnd"/>
      <w:r w:rsidRPr="00537C09">
        <w:rPr>
          <w:rFonts w:ascii="Times New Roman" w:hAnsi="Times New Roman" w:cs="Times New Roman"/>
          <w:sz w:val="28"/>
          <w:szCs w:val="28"/>
        </w:rPr>
        <w:t xml:space="preserve">). Характерна повышенная речевая активность на фоне пониженного внимания к речи окружающих и отсутствия </w:t>
      </w:r>
      <w:proofErr w:type="gramStart"/>
      <w:r w:rsidRPr="00537C09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537C09">
        <w:rPr>
          <w:rFonts w:ascii="Times New Roman" w:hAnsi="Times New Roman" w:cs="Times New Roman"/>
          <w:sz w:val="28"/>
          <w:szCs w:val="28"/>
        </w:rPr>
        <w:t xml:space="preserve"> собственной речью.</w:t>
      </w:r>
    </w:p>
    <w:p w:rsidR="008F03D5" w:rsidRPr="008F03D5" w:rsidRDefault="008F03D5" w:rsidP="008F03D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03D5">
        <w:rPr>
          <w:rFonts w:ascii="Times New Roman" w:hAnsi="Times New Roman" w:cs="Times New Roman"/>
          <w:b/>
          <w:sz w:val="28"/>
          <w:szCs w:val="28"/>
        </w:rPr>
        <w:t>дизартрия</w:t>
      </w:r>
      <w:r w:rsidRPr="008F03D5">
        <w:rPr>
          <w:rFonts w:ascii="Times New Roman" w:hAnsi="Times New Roman" w:cs="Times New Roman"/>
          <w:sz w:val="28"/>
          <w:szCs w:val="28"/>
        </w:rPr>
        <w:t xml:space="preserve"> (все степени) – неправильное произношение звуков и интонаций, связанное с первичной недостаточностью иннервации речевого аппарата (органическое поражение);</w:t>
      </w:r>
    </w:p>
    <w:p w:rsidR="00B6720B" w:rsidRDefault="008F03D5" w:rsidP="00537C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F03D5">
        <w:rPr>
          <w:rFonts w:ascii="Times New Roman" w:hAnsi="Times New Roman" w:cs="Times New Roman"/>
          <w:b/>
          <w:sz w:val="28"/>
          <w:szCs w:val="28"/>
        </w:rPr>
        <w:t>афазия</w:t>
      </w:r>
      <w:r w:rsidR="00537C09" w:rsidRPr="00537C09">
        <w:t xml:space="preserve"> </w:t>
      </w:r>
      <w:r w:rsidR="00B6720B">
        <w:rPr>
          <w:rFonts w:ascii="Times New Roman" w:hAnsi="Times New Roman" w:cs="Times New Roman"/>
          <w:sz w:val="28"/>
          <w:szCs w:val="28"/>
        </w:rPr>
        <w:t xml:space="preserve">- </w:t>
      </w:r>
      <w:r w:rsidR="00537C09" w:rsidRPr="00537C09">
        <w:rPr>
          <w:rFonts w:ascii="Times New Roman" w:hAnsi="Times New Roman" w:cs="Times New Roman"/>
          <w:sz w:val="28"/>
          <w:szCs w:val="28"/>
        </w:rPr>
        <w:t xml:space="preserve"> полная или частичная утрата речи, обусловленная поражением головного мозга (травмами, воспалительными процессами или инфекционными заболеваниями головного мозга, возникающими в возрасте после 3-5 лет). </w:t>
      </w:r>
    </w:p>
    <w:p w:rsidR="008F03D5" w:rsidRPr="00B6720B" w:rsidRDefault="00537C09" w:rsidP="00B672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6720B">
        <w:rPr>
          <w:rFonts w:ascii="Times New Roman" w:hAnsi="Times New Roman" w:cs="Times New Roman"/>
          <w:sz w:val="28"/>
          <w:szCs w:val="28"/>
        </w:rPr>
        <w:t>Характер речевого нарушения во многом зависит от степени сформированности речи до момента поражения. Афазия у детей чаще всего носит сенсомоторный характер, при котором системно нарушаются все виды речевой деятельности.</w:t>
      </w:r>
    </w:p>
    <w:p w:rsidR="00B6720B" w:rsidRPr="00B6720B" w:rsidRDefault="00B6720B" w:rsidP="00B6720B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1276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заикание</w:t>
      </w:r>
      <w:r w:rsidR="008F03D5" w:rsidRPr="008F03D5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8F03D5" w:rsidRPr="008F03D5">
        <w:rPr>
          <w:rFonts w:ascii="Times New Roman" w:hAnsi="Times New Roman" w:cs="Times New Roman"/>
          <w:sz w:val="28"/>
          <w:szCs w:val="28"/>
        </w:rPr>
        <w:t>обусловлен</w:t>
      </w:r>
      <w:proofErr w:type="gramEnd"/>
      <w:r w:rsidR="008F03D5" w:rsidRPr="008F03D5">
        <w:rPr>
          <w:rFonts w:ascii="Times New Roman" w:hAnsi="Times New Roman" w:cs="Times New Roman"/>
          <w:sz w:val="28"/>
          <w:szCs w:val="28"/>
        </w:rPr>
        <w:t xml:space="preserve"> судорогами речевого аппарата и проявляется нарушени</w:t>
      </w:r>
      <w:r>
        <w:rPr>
          <w:rFonts w:ascii="Times New Roman" w:hAnsi="Times New Roman" w:cs="Times New Roman"/>
          <w:sz w:val="28"/>
          <w:szCs w:val="28"/>
        </w:rPr>
        <w:t>ем плавности и ритмичности речи.</w:t>
      </w:r>
      <w:r w:rsidRPr="00B6720B">
        <w:t xml:space="preserve"> </w:t>
      </w:r>
    </w:p>
    <w:p w:rsidR="00B6720B" w:rsidRPr="00B6720B" w:rsidRDefault="00B6720B" w:rsidP="00B6720B">
      <w:pPr>
        <w:tabs>
          <w:tab w:val="left" w:pos="993"/>
        </w:tabs>
        <w:spacing w:after="0"/>
        <w:ind w:left="851"/>
        <w:rPr>
          <w:rFonts w:ascii="Times New Roman" w:hAnsi="Times New Roman" w:cs="Times New Roman"/>
          <w:sz w:val="28"/>
          <w:szCs w:val="28"/>
        </w:rPr>
      </w:pPr>
      <w:r w:rsidRPr="00B6720B">
        <w:rPr>
          <w:rFonts w:ascii="Times New Roman" w:hAnsi="Times New Roman" w:cs="Times New Roman"/>
          <w:b/>
          <w:sz w:val="28"/>
          <w:szCs w:val="28"/>
        </w:rPr>
        <w:t xml:space="preserve">Симптоматику заикания представляют две группы </w:t>
      </w:r>
      <w:r w:rsidRPr="00B6720B">
        <w:rPr>
          <w:rFonts w:ascii="Times New Roman" w:hAnsi="Times New Roman" w:cs="Times New Roman"/>
          <w:b/>
          <w:sz w:val="28"/>
          <w:szCs w:val="28"/>
        </w:rPr>
        <w:t>с</w:t>
      </w:r>
      <w:r w:rsidRPr="00B6720B">
        <w:rPr>
          <w:rFonts w:ascii="Times New Roman" w:hAnsi="Times New Roman" w:cs="Times New Roman"/>
          <w:b/>
          <w:sz w:val="28"/>
          <w:szCs w:val="28"/>
        </w:rPr>
        <w:t>имптомов:</w:t>
      </w:r>
    </w:p>
    <w:p w:rsidR="00B6720B" w:rsidRPr="00B6720B" w:rsidRDefault="00B6720B" w:rsidP="00B672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20B">
        <w:rPr>
          <w:rFonts w:ascii="Times New Roman" w:hAnsi="Times New Roman" w:cs="Times New Roman"/>
          <w:sz w:val="28"/>
          <w:szCs w:val="28"/>
        </w:rPr>
        <w:t xml:space="preserve">• физиологические симптомы - судороги, нарушения центральной нервной системы, </w:t>
      </w:r>
      <w:proofErr w:type="gramStart"/>
      <w:r w:rsidRPr="00B6720B">
        <w:rPr>
          <w:rFonts w:ascii="Times New Roman" w:hAnsi="Times New Roman" w:cs="Times New Roman"/>
          <w:sz w:val="28"/>
          <w:szCs w:val="28"/>
        </w:rPr>
        <w:t>физическая</w:t>
      </w:r>
      <w:proofErr w:type="gramEnd"/>
      <w:r w:rsidRPr="00B67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20B">
        <w:rPr>
          <w:rFonts w:ascii="Times New Roman" w:hAnsi="Times New Roman" w:cs="Times New Roman"/>
          <w:sz w:val="28"/>
          <w:szCs w:val="28"/>
        </w:rPr>
        <w:t>ослабленность</w:t>
      </w:r>
      <w:proofErr w:type="spellEnd"/>
      <w:r w:rsidRPr="00B6720B">
        <w:rPr>
          <w:rFonts w:ascii="Times New Roman" w:hAnsi="Times New Roman" w:cs="Times New Roman"/>
          <w:sz w:val="28"/>
          <w:szCs w:val="28"/>
        </w:rPr>
        <w:t>, нарушения общей и речевой моторики</w:t>
      </w:r>
    </w:p>
    <w:p w:rsidR="00B6720B" w:rsidRPr="00B6720B" w:rsidRDefault="00B6720B" w:rsidP="00B672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6720B">
        <w:rPr>
          <w:rFonts w:ascii="Times New Roman" w:hAnsi="Times New Roman" w:cs="Times New Roman"/>
          <w:sz w:val="28"/>
          <w:szCs w:val="28"/>
        </w:rPr>
        <w:t xml:space="preserve">• психологические симптомы - речевые запинки, другие сопутствующие речевые нарушения (ОНР, </w:t>
      </w:r>
      <w:proofErr w:type="spellStart"/>
      <w:r w:rsidRPr="00B6720B">
        <w:rPr>
          <w:rFonts w:ascii="Times New Roman" w:hAnsi="Times New Roman" w:cs="Times New Roman"/>
          <w:sz w:val="28"/>
          <w:szCs w:val="28"/>
        </w:rPr>
        <w:t>дислалия</w:t>
      </w:r>
      <w:proofErr w:type="spellEnd"/>
      <w:r w:rsidRPr="00B6720B">
        <w:rPr>
          <w:rFonts w:ascii="Times New Roman" w:hAnsi="Times New Roman" w:cs="Times New Roman"/>
          <w:sz w:val="28"/>
          <w:szCs w:val="28"/>
        </w:rPr>
        <w:t xml:space="preserve">, дизартрия и др.), фиксированность на дефекте, уловки, </w:t>
      </w:r>
      <w:proofErr w:type="spellStart"/>
      <w:r w:rsidRPr="00B6720B">
        <w:rPr>
          <w:rFonts w:ascii="Times New Roman" w:hAnsi="Times New Roman" w:cs="Times New Roman"/>
          <w:sz w:val="28"/>
          <w:szCs w:val="28"/>
        </w:rPr>
        <w:t>логофобия</w:t>
      </w:r>
      <w:proofErr w:type="spellEnd"/>
      <w:r w:rsidRPr="00B6720B">
        <w:rPr>
          <w:rFonts w:ascii="Times New Roman" w:hAnsi="Times New Roman" w:cs="Times New Roman"/>
          <w:sz w:val="28"/>
          <w:szCs w:val="28"/>
        </w:rPr>
        <w:t xml:space="preserve"> (боязнь речи).</w:t>
      </w:r>
    </w:p>
    <w:p w:rsidR="00B6720B" w:rsidRPr="00B6720B" w:rsidRDefault="00B6720B" w:rsidP="00B672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6720B">
        <w:rPr>
          <w:rFonts w:ascii="Times New Roman" w:hAnsi="Times New Roman" w:cs="Times New Roman"/>
          <w:sz w:val="28"/>
          <w:szCs w:val="28"/>
        </w:rPr>
        <w:t xml:space="preserve">В современной логопедии выделяют две формы заикания - </w:t>
      </w:r>
      <w:proofErr w:type="gramStart"/>
      <w:r w:rsidRPr="00B6720B">
        <w:rPr>
          <w:rFonts w:ascii="Times New Roman" w:hAnsi="Times New Roman" w:cs="Times New Roman"/>
          <w:sz w:val="28"/>
          <w:szCs w:val="28"/>
        </w:rPr>
        <w:t>невротическую</w:t>
      </w:r>
      <w:proofErr w:type="gramEnd"/>
      <w:r w:rsidRPr="00B672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6720B">
        <w:rPr>
          <w:rFonts w:ascii="Times New Roman" w:hAnsi="Times New Roman" w:cs="Times New Roman"/>
          <w:sz w:val="28"/>
          <w:szCs w:val="28"/>
        </w:rPr>
        <w:t>неврозоподобную</w:t>
      </w:r>
      <w:proofErr w:type="spellEnd"/>
      <w:r w:rsidRPr="00B6720B">
        <w:rPr>
          <w:rFonts w:ascii="Times New Roman" w:hAnsi="Times New Roman" w:cs="Times New Roman"/>
          <w:sz w:val="28"/>
          <w:szCs w:val="28"/>
        </w:rPr>
        <w:t>.</w:t>
      </w:r>
    </w:p>
    <w:p w:rsidR="00B6720B" w:rsidRPr="00B6720B" w:rsidRDefault="00B6720B" w:rsidP="00B672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6720B">
        <w:rPr>
          <w:rFonts w:ascii="Times New Roman" w:hAnsi="Times New Roman" w:cs="Times New Roman"/>
          <w:sz w:val="28"/>
          <w:szCs w:val="28"/>
        </w:rPr>
        <w:t xml:space="preserve">Невротическое заикание возникает после </w:t>
      </w:r>
      <w:proofErr w:type="spellStart"/>
      <w:r w:rsidRPr="00B6720B">
        <w:rPr>
          <w:rFonts w:ascii="Times New Roman" w:hAnsi="Times New Roman" w:cs="Times New Roman"/>
          <w:sz w:val="28"/>
          <w:szCs w:val="28"/>
        </w:rPr>
        <w:t>психотравмы</w:t>
      </w:r>
      <w:proofErr w:type="spellEnd"/>
      <w:r w:rsidRPr="00B6720B">
        <w:rPr>
          <w:rFonts w:ascii="Times New Roman" w:hAnsi="Times New Roman" w:cs="Times New Roman"/>
          <w:sz w:val="28"/>
          <w:szCs w:val="28"/>
        </w:rPr>
        <w:t xml:space="preserve"> (острой или длительно действующей) у ребенка боязливого, </w:t>
      </w:r>
      <w:proofErr w:type="gramStart"/>
      <w:r w:rsidRPr="00B6720B">
        <w:rPr>
          <w:rFonts w:ascii="Times New Roman" w:hAnsi="Times New Roman" w:cs="Times New Roman"/>
          <w:sz w:val="28"/>
          <w:szCs w:val="28"/>
        </w:rPr>
        <w:t>легко ранимого</w:t>
      </w:r>
      <w:proofErr w:type="gramEnd"/>
      <w:r w:rsidRPr="00B6720B">
        <w:rPr>
          <w:rFonts w:ascii="Times New Roman" w:hAnsi="Times New Roman" w:cs="Times New Roman"/>
          <w:sz w:val="28"/>
          <w:szCs w:val="28"/>
        </w:rPr>
        <w:t xml:space="preserve"> ребенка чаще в возрасте от 2 до 5 лет. При этом не наблюдается нарушений общей и речевой моторики, речь развивается в соответствии с возрастной нормой. При невротической форме заикание носит волнообразный характер.</w:t>
      </w:r>
    </w:p>
    <w:p w:rsidR="00B6720B" w:rsidRPr="00B6720B" w:rsidRDefault="00B6720B" w:rsidP="00B672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6720B">
        <w:rPr>
          <w:rFonts w:ascii="Times New Roman" w:hAnsi="Times New Roman" w:cs="Times New Roman"/>
          <w:sz w:val="28"/>
          <w:szCs w:val="28"/>
        </w:rPr>
        <w:t>Неврозоподобное</w:t>
      </w:r>
      <w:proofErr w:type="spellEnd"/>
      <w:r w:rsidRPr="00B6720B">
        <w:rPr>
          <w:rFonts w:ascii="Times New Roman" w:hAnsi="Times New Roman" w:cs="Times New Roman"/>
          <w:sz w:val="28"/>
          <w:szCs w:val="28"/>
        </w:rPr>
        <w:t xml:space="preserve"> заикание возникает на фоне раннего диффузного органического поражения центральной нервной системы в момент интенсивного формирования фразовой речи без видимой причины. При этом наблюдаются нарушения общей и артикуляционной моторики, часто отмечается задержка речевого развития, а затем ОНР, другие сопутствующие речевые нарушения. Течение заикания носит устойчивый характер, страх речи не является обязательным симптомом.</w:t>
      </w:r>
    </w:p>
    <w:p w:rsidR="00B6720B" w:rsidRDefault="008F03D5" w:rsidP="00B67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6720B">
        <w:rPr>
          <w:rFonts w:ascii="Times New Roman" w:hAnsi="Times New Roman" w:cs="Times New Roman"/>
          <w:b/>
          <w:sz w:val="28"/>
          <w:szCs w:val="28"/>
        </w:rPr>
        <w:t>общее недоразвитие речи (1 и 2</w:t>
      </w:r>
      <w:r w:rsidR="00B6720B">
        <w:rPr>
          <w:rFonts w:ascii="Times New Roman" w:hAnsi="Times New Roman" w:cs="Times New Roman"/>
          <w:b/>
          <w:sz w:val="28"/>
          <w:szCs w:val="28"/>
        </w:rPr>
        <w:t>,3</w:t>
      </w:r>
      <w:r w:rsidRPr="00B6720B">
        <w:rPr>
          <w:rFonts w:ascii="Times New Roman" w:hAnsi="Times New Roman" w:cs="Times New Roman"/>
          <w:b/>
          <w:sz w:val="28"/>
          <w:szCs w:val="28"/>
        </w:rPr>
        <w:t xml:space="preserve"> уровни речевого развития)</w:t>
      </w:r>
      <w:r w:rsidR="00B6720B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6720B" w:rsidRPr="00B6720B">
        <w:rPr>
          <w:rFonts w:ascii="Times New Roman" w:hAnsi="Times New Roman" w:cs="Times New Roman"/>
          <w:sz w:val="28"/>
          <w:szCs w:val="28"/>
        </w:rPr>
        <w:t>речевое расстройство, при котором нарушено формирование всех компонентов речевой системы, относящихся к ее звуковой и смысловой стороне, при</w:t>
      </w:r>
      <w:r w:rsidR="00B6720B">
        <w:rPr>
          <w:rFonts w:ascii="Times New Roman" w:hAnsi="Times New Roman" w:cs="Times New Roman"/>
          <w:sz w:val="28"/>
          <w:szCs w:val="28"/>
        </w:rPr>
        <w:t xml:space="preserve"> нормальном слухе и интеллекте.</w:t>
      </w:r>
    </w:p>
    <w:p w:rsidR="00B6720B" w:rsidRPr="00B6720B" w:rsidRDefault="00B6720B" w:rsidP="00B672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6720B">
        <w:rPr>
          <w:rFonts w:ascii="Times New Roman" w:hAnsi="Times New Roman" w:cs="Times New Roman"/>
          <w:sz w:val="28"/>
          <w:szCs w:val="28"/>
        </w:rPr>
        <w:t xml:space="preserve">Симптоматика ОНР включает позднее начало развития речи, ограниченный словарный запас, </w:t>
      </w:r>
      <w:proofErr w:type="spellStart"/>
      <w:r w:rsidRPr="00B6720B">
        <w:rPr>
          <w:rFonts w:ascii="Times New Roman" w:hAnsi="Times New Roman" w:cs="Times New Roman"/>
          <w:sz w:val="28"/>
          <w:szCs w:val="28"/>
        </w:rPr>
        <w:t>Аграмматизм</w:t>
      </w:r>
      <w:proofErr w:type="spellEnd"/>
      <w:r w:rsidRPr="00B6720B">
        <w:rPr>
          <w:rFonts w:ascii="Times New Roman" w:hAnsi="Times New Roman" w:cs="Times New Roman"/>
          <w:sz w:val="28"/>
          <w:szCs w:val="28"/>
        </w:rPr>
        <w:t>, дефекты звукопроизношения. Это недоразвитие может быть выражено в разной степени. Выделе</w:t>
      </w:r>
      <w:r>
        <w:rPr>
          <w:rFonts w:ascii="Times New Roman" w:hAnsi="Times New Roman" w:cs="Times New Roman"/>
          <w:sz w:val="28"/>
          <w:szCs w:val="28"/>
        </w:rPr>
        <w:t>ны три уровня речевого развития:</w:t>
      </w:r>
    </w:p>
    <w:p w:rsidR="00B6720B" w:rsidRPr="00B6720B" w:rsidRDefault="00B6720B" w:rsidP="00B672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6720B">
        <w:rPr>
          <w:rFonts w:ascii="Times New Roman" w:hAnsi="Times New Roman" w:cs="Times New Roman"/>
          <w:sz w:val="28"/>
          <w:szCs w:val="28"/>
        </w:rPr>
        <w:t xml:space="preserve">• первый уровень (ОНР I </w:t>
      </w:r>
      <w:proofErr w:type="spellStart"/>
      <w:r w:rsidRPr="00B6720B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B6720B">
        <w:rPr>
          <w:rFonts w:ascii="Times New Roman" w:hAnsi="Times New Roman" w:cs="Times New Roman"/>
          <w:sz w:val="28"/>
          <w:szCs w:val="28"/>
        </w:rPr>
        <w:t>.) характеризуется почти полным отсутствием словесных средств общения или весьма ограниченным их развитием. У детей, находящихся на первом уровне речевого развития, активный словарь состоит из небольшого количества нечетко произносимых обиходных слов, звукоподражаний и звуковых комплексов. Слова и их заменители употребляются для обозначения лишь конкретных предметов и действий. Дети широко пользуются жестами и мимикой. В речи отсутствуют морфологические элементы для передачи грамматических отношений. Речь ребенка понятна окружающим лишь в конкретной ситуации.</w:t>
      </w:r>
    </w:p>
    <w:p w:rsidR="00B6720B" w:rsidRPr="00B6720B" w:rsidRDefault="00B6720B" w:rsidP="00B672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6720B">
        <w:rPr>
          <w:rFonts w:ascii="Times New Roman" w:hAnsi="Times New Roman" w:cs="Times New Roman"/>
          <w:sz w:val="28"/>
          <w:szCs w:val="28"/>
        </w:rPr>
        <w:t xml:space="preserve">• второй уровень (ОНР II </w:t>
      </w:r>
      <w:proofErr w:type="spellStart"/>
      <w:r w:rsidRPr="00B6720B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B6720B">
        <w:rPr>
          <w:rFonts w:ascii="Times New Roman" w:hAnsi="Times New Roman" w:cs="Times New Roman"/>
          <w:sz w:val="28"/>
          <w:szCs w:val="28"/>
        </w:rPr>
        <w:t xml:space="preserve">.) характеризуется возрастанием речевой активности детей. У них появляется фразовая речь. Но фраза остается искаженной в фонетическом и грамматическом отношении. Словарь более разнообразный. В спонтанной речи отмечаются различные лексико-грамматические разряды слов: существительные, глаголы, прилагательные, наречия, местоимения, некоторые предлоги и союзы. Характерным остается </w:t>
      </w:r>
      <w:proofErr w:type="gramStart"/>
      <w:r w:rsidRPr="00B6720B">
        <w:rPr>
          <w:rFonts w:ascii="Times New Roman" w:hAnsi="Times New Roman" w:cs="Times New Roman"/>
          <w:sz w:val="28"/>
          <w:szCs w:val="28"/>
        </w:rPr>
        <w:t>выраженный</w:t>
      </w:r>
      <w:proofErr w:type="gramEnd"/>
      <w:r w:rsidRPr="00B672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20B">
        <w:rPr>
          <w:rFonts w:ascii="Times New Roman" w:hAnsi="Times New Roman" w:cs="Times New Roman"/>
          <w:sz w:val="28"/>
          <w:szCs w:val="28"/>
        </w:rPr>
        <w:t>аграмматизм</w:t>
      </w:r>
      <w:proofErr w:type="spellEnd"/>
      <w:r w:rsidRPr="00B6720B">
        <w:rPr>
          <w:rFonts w:ascii="Times New Roman" w:hAnsi="Times New Roman" w:cs="Times New Roman"/>
          <w:sz w:val="28"/>
          <w:szCs w:val="28"/>
        </w:rPr>
        <w:t>. Наряду с ошибками словообразовательного характера, наблюдаются трудности в формировании обобщающих и отвлеченных понятий, системы синонимов и антонимов, встречаются семантические (смысловые) замены слов. Связная речь характеризуется недостаточной передачей смысловых отношений и может сводиться к простому перечислению увиденных событий и предметов. Дети могут ответить на вопросы по картинке, связанные со знакомыми предметами и явлениями окружающего мира.</w:t>
      </w:r>
    </w:p>
    <w:p w:rsidR="008F03D5" w:rsidRPr="00B6720B" w:rsidRDefault="00B6720B" w:rsidP="00B672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6720B">
        <w:rPr>
          <w:rFonts w:ascii="Times New Roman" w:hAnsi="Times New Roman" w:cs="Times New Roman"/>
          <w:sz w:val="28"/>
          <w:szCs w:val="28"/>
        </w:rPr>
        <w:t>• третий уровен</w:t>
      </w:r>
      <w:proofErr w:type="gramStart"/>
      <w:r w:rsidRPr="00B6720B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B6720B">
        <w:rPr>
          <w:rFonts w:ascii="Times New Roman" w:hAnsi="Times New Roman" w:cs="Times New Roman"/>
          <w:sz w:val="28"/>
          <w:szCs w:val="28"/>
        </w:rPr>
        <w:t xml:space="preserve">ОНР Ш </w:t>
      </w:r>
      <w:proofErr w:type="spellStart"/>
      <w:r w:rsidRPr="00B6720B">
        <w:rPr>
          <w:rFonts w:ascii="Times New Roman" w:hAnsi="Times New Roman" w:cs="Times New Roman"/>
          <w:sz w:val="28"/>
          <w:szCs w:val="28"/>
        </w:rPr>
        <w:t>ур</w:t>
      </w:r>
      <w:proofErr w:type="spellEnd"/>
      <w:r w:rsidRPr="00B6720B">
        <w:rPr>
          <w:rFonts w:ascii="Times New Roman" w:hAnsi="Times New Roman" w:cs="Times New Roman"/>
          <w:sz w:val="28"/>
          <w:szCs w:val="28"/>
        </w:rPr>
        <w:t xml:space="preserve">.) характеризуется развернутой фразовой речью с элементами недоразвития лексики, грамматики и фонетики. Типичным для данного уровня является использование детьми простых распространенных, а также некоторых видов сложных предложений. При этом их структура может нарушаться. В активном словаре преобладают существительные и глаголы, недостаточно слов, обозначающих качества, признаки, состояния предметов, страдает словообразование, затруднен подбор однокоренных слов. Для грамматического строя характерны ошибки в употреблении предлогов, в согласовании различных частей речи. Звукопроизношение детей не соответствует возрастной норме: они не дифференцируют близкие звуки, искажают и звуковую и слоговую структуру слов. Связное речевое высказывание детей отличается отсутствием четкости, последовательности изложения, в нем отражается внешняя сторона явлений и не учитывается причинно-следственные и временные отношения между предметами и явлениями. Условная верхняя граница </w:t>
      </w:r>
      <w:proofErr w:type="gramStart"/>
      <w:r w:rsidRPr="00B6720B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B6720B">
        <w:rPr>
          <w:rFonts w:ascii="Times New Roman" w:hAnsi="Times New Roman" w:cs="Times New Roman"/>
          <w:sz w:val="28"/>
          <w:szCs w:val="28"/>
        </w:rPr>
        <w:t xml:space="preserve"> уровня определяется как </w:t>
      </w:r>
      <w:proofErr w:type="spellStart"/>
      <w:r w:rsidRPr="00B6720B">
        <w:rPr>
          <w:rFonts w:ascii="Times New Roman" w:hAnsi="Times New Roman" w:cs="Times New Roman"/>
          <w:sz w:val="28"/>
          <w:szCs w:val="28"/>
        </w:rPr>
        <w:t>нерезко</w:t>
      </w:r>
      <w:proofErr w:type="spellEnd"/>
      <w:r w:rsidRPr="00B6720B">
        <w:rPr>
          <w:rFonts w:ascii="Times New Roman" w:hAnsi="Times New Roman" w:cs="Times New Roman"/>
          <w:sz w:val="28"/>
          <w:szCs w:val="28"/>
        </w:rPr>
        <w:t xml:space="preserve"> выраженное общее недоразвитие речи (НВОНР).</w:t>
      </w:r>
    </w:p>
    <w:p w:rsidR="00B6720B" w:rsidRDefault="008F03D5" w:rsidP="00B6720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F03D5">
        <w:rPr>
          <w:rFonts w:ascii="Times New Roman" w:hAnsi="Times New Roman" w:cs="Times New Roman"/>
          <w:b/>
          <w:sz w:val="28"/>
          <w:szCs w:val="28"/>
        </w:rPr>
        <w:t>ринолалия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B6720B" w:rsidRPr="00B6720B">
        <w:rPr>
          <w:rFonts w:ascii="Times New Roman" w:hAnsi="Times New Roman" w:cs="Times New Roman"/>
          <w:sz w:val="28"/>
          <w:szCs w:val="28"/>
        </w:rPr>
        <w:t xml:space="preserve">нарушение произношения и тембра голоса, связанное с врожденным анатомическим дефектом строения артикуляционного аппарата. </w:t>
      </w:r>
    </w:p>
    <w:p w:rsidR="008F03D5" w:rsidRPr="00B6720B" w:rsidRDefault="00B6720B" w:rsidP="00B672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6720B">
        <w:rPr>
          <w:rFonts w:ascii="Times New Roman" w:hAnsi="Times New Roman" w:cs="Times New Roman"/>
          <w:sz w:val="28"/>
          <w:szCs w:val="28"/>
        </w:rPr>
        <w:t xml:space="preserve">Анатомический дефект проявляется в виде расщелины на верхней губе, десне, твердом и мягком небе. В результате этого между носовой и ротовой полостью имеется открытая расщелина (отверстие), либо расщелина, прикрытая истонченной слизистой оболочкой. Часто расщелины сочетаются с различными зубочелюстными аномалиями. Речь ребенка при </w:t>
      </w:r>
      <w:proofErr w:type="spellStart"/>
      <w:r w:rsidRPr="00B6720B">
        <w:rPr>
          <w:rFonts w:ascii="Times New Roman" w:hAnsi="Times New Roman" w:cs="Times New Roman"/>
          <w:sz w:val="28"/>
          <w:szCs w:val="28"/>
        </w:rPr>
        <w:t>ринолалии</w:t>
      </w:r>
      <w:proofErr w:type="spellEnd"/>
      <w:r w:rsidRPr="00B6720B">
        <w:rPr>
          <w:rFonts w:ascii="Times New Roman" w:hAnsi="Times New Roman" w:cs="Times New Roman"/>
          <w:sz w:val="28"/>
          <w:szCs w:val="28"/>
        </w:rPr>
        <w:t xml:space="preserve"> характеризуется невнятностью из-за гнусавости голоса и нарушения произношения многих звуков. В тяжелых случаях речь ребенка совсем непонятна для окружающих. Дети, страдающие </w:t>
      </w:r>
      <w:proofErr w:type="spellStart"/>
      <w:r w:rsidRPr="00B6720B">
        <w:rPr>
          <w:rFonts w:ascii="Times New Roman" w:hAnsi="Times New Roman" w:cs="Times New Roman"/>
          <w:sz w:val="28"/>
          <w:szCs w:val="28"/>
        </w:rPr>
        <w:t>ринолалией</w:t>
      </w:r>
      <w:proofErr w:type="spellEnd"/>
      <w:r w:rsidRPr="00B6720B">
        <w:rPr>
          <w:rFonts w:ascii="Times New Roman" w:hAnsi="Times New Roman" w:cs="Times New Roman"/>
          <w:sz w:val="28"/>
          <w:szCs w:val="28"/>
        </w:rPr>
        <w:t xml:space="preserve">, нуждаются в ранней диспансеризации, </w:t>
      </w:r>
      <w:proofErr w:type="spellStart"/>
      <w:r w:rsidRPr="00B6720B">
        <w:rPr>
          <w:rFonts w:ascii="Times New Roman" w:hAnsi="Times New Roman" w:cs="Times New Roman"/>
          <w:sz w:val="28"/>
          <w:szCs w:val="28"/>
        </w:rPr>
        <w:t>ортодонтическом</w:t>
      </w:r>
      <w:proofErr w:type="spellEnd"/>
      <w:r w:rsidRPr="00B6720B">
        <w:rPr>
          <w:rFonts w:ascii="Times New Roman" w:hAnsi="Times New Roman" w:cs="Times New Roman"/>
          <w:sz w:val="28"/>
          <w:szCs w:val="28"/>
        </w:rPr>
        <w:t xml:space="preserve"> и хирургическом лечении. Логопедическую помощь таким детям нужно начинать очень рано: еще в дооперационном периоде. После операции по восстановлению целостности артикуляционного аппарата логопедическую работу необходимо продолжить. При этом оказываемая ребенку помощь должна быть систематической и достаточно продолжительной.</w:t>
      </w:r>
    </w:p>
    <w:p w:rsidR="008F03D5" w:rsidRDefault="008F03D5" w:rsidP="008F03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F03D5">
        <w:rPr>
          <w:rFonts w:ascii="Times New Roman" w:hAnsi="Times New Roman" w:cs="Times New Roman"/>
          <w:sz w:val="28"/>
          <w:szCs w:val="28"/>
        </w:rPr>
        <w:t xml:space="preserve">По некоторым источникам, к ТНР также относят </w:t>
      </w:r>
      <w:proofErr w:type="spellStart"/>
      <w:r w:rsidRPr="008F03D5">
        <w:rPr>
          <w:rFonts w:ascii="Times New Roman" w:hAnsi="Times New Roman" w:cs="Times New Roman"/>
          <w:b/>
          <w:sz w:val="28"/>
          <w:szCs w:val="28"/>
        </w:rPr>
        <w:t>дисфонию</w:t>
      </w:r>
      <w:proofErr w:type="spellEnd"/>
      <w:r w:rsidRPr="008F03D5">
        <w:rPr>
          <w:rFonts w:ascii="Times New Roman" w:hAnsi="Times New Roman" w:cs="Times New Roman"/>
          <w:b/>
          <w:sz w:val="28"/>
          <w:szCs w:val="28"/>
        </w:rPr>
        <w:t>, афонию</w:t>
      </w:r>
      <w:r w:rsidRPr="008F03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03D5">
        <w:rPr>
          <w:rFonts w:ascii="Times New Roman" w:hAnsi="Times New Roman" w:cs="Times New Roman"/>
          <w:b/>
          <w:sz w:val="28"/>
          <w:szCs w:val="28"/>
        </w:rPr>
        <w:t>тахилалию</w:t>
      </w:r>
      <w:proofErr w:type="spellEnd"/>
      <w:r w:rsidRPr="008F03D5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8F03D5">
        <w:rPr>
          <w:rFonts w:ascii="Times New Roman" w:hAnsi="Times New Roman" w:cs="Times New Roman"/>
          <w:b/>
          <w:sz w:val="28"/>
          <w:szCs w:val="28"/>
        </w:rPr>
        <w:t>брадилалию</w:t>
      </w:r>
      <w:proofErr w:type="spellEnd"/>
      <w:r w:rsidRPr="008F03D5">
        <w:rPr>
          <w:rFonts w:ascii="Times New Roman" w:hAnsi="Times New Roman" w:cs="Times New Roman"/>
          <w:b/>
          <w:sz w:val="28"/>
          <w:szCs w:val="28"/>
        </w:rPr>
        <w:t>.</w:t>
      </w:r>
    </w:p>
    <w:p w:rsidR="00EE1CF0" w:rsidRPr="00EE1CF0" w:rsidRDefault="004552AB" w:rsidP="008F03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всех детей с ТНР можно отметить, что  о</w:t>
      </w:r>
      <w:r w:rsidR="00EE1CF0" w:rsidRPr="00EE1CF0">
        <w:rPr>
          <w:rFonts w:ascii="Times New Roman" w:hAnsi="Times New Roman" w:cs="Times New Roman"/>
          <w:sz w:val="28"/>
          <w:szCs w:val="28"/>
        </w:rPr>
        <w:t xml:space="preserve">собенности детской речевой деятельности оказывают непосредственное воздействие сенсорную, интеллектуальную и аффективно-волевую сферы, а именно — на процесс их формирования.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E1CF0" w:rsidRPr="00EE1CF0">
        <w:rPr>
          <w:rFonts w:ascii="Times New Roman" w:hAnsi="Times New Roman" w:cs="Times New Roman"/>
          <w:sz w:val="28"/>
          <w:szCs w:val="28"/>
        </w:rPr>
        <w:t>едостаточн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EE1CF0" w:rsidRPr="00EE1CF0">
        <w:rPr>
          <w:rFonts w:ascii="Times New Roman" w:hAnsi="Times New Roman" w:cs="Times New Roman"/>
          <w:sz w:val="28"/>
          <w:szCs w:val="28"/>
        </w:rPr>
        <w:t xml:space="preserve"> степень устойчивости внимания и ограниченность возможностей для его распределения. Невысокая </w:t>
      </w:r>
      <w:proofErr w:type="spellStart"/>
      <w:r w:rsidR="00EE1CF0" w:rsidRPr="00EE1CF0">
        <w:rPr>
          <w:rFonts w:ascii="Times New Roman" w:hAnsi="Times New Roman" w:cs="Times New Roman"/>
          <w:sz w:val="28"/>
          <w:szCs w:val="28"/>
        </w:rPr>
        <w:t>мнемическая</w:t>
      </w:r>
      <w:proofErr w:type="spellEnd"/>
      <w:r w:rsidR="00EE1CF0" w:rsidRPr="00EE1CF0">
        <w:rPr>
          <w:rFonts w:ascii="Times New Roman" w:hAnsi="Times New Roman" w:cs="Times New Roman"/>
          <w:sz w:val="28"/>
          <w:szCs w:val="28"/>
        </w:rPr>
        <w:t xml:space="preserve"> активность способна сочетаться с замедленным развитием остальных психических процессов. Имея полноценные предпосылки для овладения доступными для своего возраста мыслительными операциями, дети лишены такой возможности по причине отставания в развитии словесно-логического мышления, они едва способны овладеть навыками анализа и синтеза, сравнения и обобщения.</w:t>
      </w:r>
    </w:p>
    <w:p w:rsidR="00EE1CF0" w:rsidRPr="00EE1CF0" w:rsidRDefault="00EE1CF0" w:rsidP="00EE1CF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E1CF0">
        <w:rPr>
          <w:rFonts w:ascii="Times New Roman" w:hAnsi="Times New Roman" w:cs="Times New Roman"/>
          <w:sz w:val="28"/>
          <w:szCs w:val="28"/>
        </w:rPr>
        <w:t xml:space="preserve">Особенности развития детей с тяжелыми нарушениями речи выражаются также в виде соматической </w:t>
      </w:r>
      <w:proofErr w:type="spellStart"/>
      <w:r w:rsidRPr="00EE1CF0">
        <w:rPr>
          <w:rFonts w:ascii="Times New Roman" w:hAnsi="Times New Roman" w:cs="Times New Roman"/>
          <w:sz w:val="28"/>
          <w:szCs w:val="28"/>
        </w:rPr>
        <w:t>ослабленности</w:t>
      </w:r>
      <w:proofErr w:type="spellEnd"/>
      <w:r w:rsidRPr="00EE1CF0">
        <w:rPr>
          <w:rFonts w:ascii="Times New Roman" w:hAnsi="Times New Roman" w:cs="Times New Roman"/>
          <w:sz w:val="28"/>
          <w:szCs w:val="28"/>
        </w:rPr>
        <w:t xml:space="preserve"> и замедленного развития локомоторных функций. Для них характерно и некоторое отставание развития двигательной сферы, выражающееся в недостаточной координации движений, низкой скорости и ловкости их выполнения. Наиболее трудным является выполнение движений в соответствии со словесной инструкцией из-за недостаточной координации пальцев кисти рук и уровня развития мелкой моторики.</w:t>
      </w:r>
    </w:p>
    <w:p w:rsidR="00EE1CF0" w:rsidRPr="00EE1CF0" w:rsidRDefault="00EE1CF0" w:rsidP="00EE1CF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E1CF0">
        <w:rPr>
          <w:rFonts w:ascii="Times New Roman" w:hAnsi="Times New Roman" w:cs="Times New Roman"/>
          <w:sz w:val="28"/>
          <w:szCs w:val="28"/>
        </w:rPr>
        <w:t xml:space="preserve">У детей с ТНР заметны отклонения в эмоционально-волевой сфере: им свойственны частая смена интересов,  низкая мотивация, негативное восприятие, неуверенность в собственных возможностях, высокий уровень раздражительности и агрессии, обидчивость, проблемы в общении и установлении контактов с окружающими. Подобные нарушения выражаются также в затрудненном формировании </w:t>
      </w:r>
      <w:proofErr w:type="spellStart"/>
      <w:r w:rsidRPr="00EE1CF0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E1CF0">
        <w:rPr>
          <w:rFonts w:ascii="Times New Roman" w:hAnsi="Times New Roman" w:cs="Times New Roman"/>
          <w:sz w:val="28"/>
          <w:szCs w:val="28"/>
        </w:rPr>
        <w:t xml:space="preserve"> и самоконтроля.</w:t>
      </w:r>
    </w:p>
    <w:p w:rsidR="00EE1CF0" w:rsidRPr="00EE1CF0" w:rsidRDefault="00EE1CF0" w:rsidP="00EE1CF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E1CF0">
        <w:rPr>
          <w:rFonts w:ascii="Times New Roman" w:hAnsi="Times New Roman" w:cs="Times New Roman"/>
          <w:sz w:val="28"/>
          <w:szCs w:val="28"/>
        </w:rPr>
        <w:t xml:space="preserve">Приведенные выше особенности развития детей с тяжелыми нарушениями речи не могут быть преодолены спонтанно. Они требуют проведения целенаправленной коррекционной работы под руководством </w:t>
      </w:r>
      <w:proofErr w:type="spellStart"/>
      <w:r w:rsidRPr="00EE1CF0">
        <w:rPr>
          <w:rFonts w:ascii="Times New Roman" w:hAnsi="Times New Roman" w:cs="Times New Roman"/>
          <w:sz w:val="28"/>
          <w:szCs w:val="28"/>
        </w:rPr>
        <w:t>узкоквалифицированных</w:t>
      </w:r>
      <w:proofErr w:type="spellEnd"/>
      <w:r w:rsidRPr="00EE1CF0">
        <w:rPr>
          <w:rFonts w:ascii="Times New Roman" w:hAnsi="Times New Roman" w:cs="Times New Roman"/>
          <w:sz w:val="28"/>
          <w:szCs w:val="28"/>
        </w:rPr>
        <w:t xml:space="preserve"> специалистов. Главная задача родителей в данном случае — не игнорировать проблему, а оказывать всяческое содействие в ее решении.</w:t>
      </w:r>
    </w:p>
    <w:p w:rsidR="008F03D5" w:rsidRDefault="00EE1CF0" w:rsidP="00EE1CF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EE1CF0">
        <w:rPr>
          <w:rFonts w:ascii="Times New Roman" w:hAnsi="Times New Roman" w:cs="Times New Roman"/>
          <w:sz w:val="28"/>
          <w:szCs w:val="28"/>
        </w:rPr>
        <w:t>Помимо коррекции речи, занятия со специалистами направлены на развитие памяти, внимания, мышления, общей и мелкой моторики. При грамотном подходе дети способны овладеть устной и письменной речью, а также многими другими необходимыми для успешного обучения в школе и общения со сверстниками навыками.</w:t>
      </w:r>
    </w:p>
    <w:sectPr w:rsidR="008F0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2E7D"/>
    <w:multiLevelType w:val="hybridMultilevel"/>
    <w:tmpl w:val="F8B043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A95"/>
    <w:rsid w:val="000851E5"/>
    <w:rsid w:val="004552AB"/>
    <w:rsid w:val="00537C09"/>
    <w:rsid w:val="008F03D5"/>
    <w:rsid w:val="00A21C31"/>
    <w:rsid w:val="00B6720B"/>
    <w:rsid w:val="00D37E9E"/>
    <w:rsid w:val="00D90A95"/>
    <w:rsid w:val="00EE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1977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2020-12-29T09:11:00Z</dcterms:created>
  <dcterms:modified xsi:type="dcterms:W3CDTF">2020-12-29T09:11:00Z</dcterms:modified>
</cp:coreProperties>
</file>