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775A" w:rsidRDefault="00AE775A" w:rsidP="00DB14A4">
      <w:pPr>
        <w:spacing w:after="0" w:line="240" w:lineRule="auto"/>
        <w:ind w:firstLine="709"/>
        <w:jc w:val="center"/>
        <w:rPr>
          <w:rFonts w:ascii="Times New Roman" w:hAnsi="Times New Roman"/>
          <w:b/>
          <w:sz w:val="28"/>
          <w:szCs w:val="28"/>
        </w:rPr>
      </w:pPr>
      <w:r>
        <w:rPr>
          <w:rFonts w:ascii="Times New Roman" w:hAnsi="Times New Roman"/>
          <w:b/>
          <w:sz w:val="28"/>
          <w:szCs w:val="28"/>
        </w:rPr>
        <w:t>Дистанционная консультация</w:t>
      </w:r>
    </w:p>
    <w:p w:rsidR="00AE775A" w:rsidRDefault="00AE775A" w:rsidP="00DB14A4">
      <w:pPr>
        <w:spacing w:after="0" w:line="240" w:lineRule="auto"/>
        <w:ind w:firstLine="709"/>
        <w:jc w:val="center"/>
        <w:rPr>
          <w:rFonts w:ascii="Times New Roman" w:hAnsi="Times New Roman"/>
          <w:b/>
          <w:sz w:val="28"/>
          <w:szCs w:val="28"/>
        </w:rPr>
      </w:pPr>
      <w:r>
        <w:rPr>
          <w:rFonts w:ascii="Times New Roman" w:hAnsi="Times New Roman"/>
          <w:b/>
          <w:sz w:val="28"/>
          <w:szCs w:val="28"/>
        </w:rPr>
        <w:t>«</w:t>
      </w:r>
      <w:r w:rsidRPr="00DB14A4">
        <w:rPr>
          <w:rFonts w:ascii="Times New Roman" w:hAnsi="Times New Roman"/>
          <w:b/>
          <w:sz w:val="28"/>
          <w:szCs w:val="28"/>
        </w:rPr>
        <w:t xml:space="preserve">Как </w:t>
      </w:r>
      <w:r>
        <w:rPr>
          <w:rFonts w:ascii="Times New Roman" w:hAnsi="Times New Roman"/>
          <w:b/>
          <w:sz w:val="28"/>
          <w:szCs w:val="28"/>
        </w:rPr>
        <w:t xml:space="preserve"> и когда приуча</w:t>
      </w:r>
      <w:bookmarkStart w:id="0" w:name="_GoBack"/>
      <w:bookmarkEnd w:id="0"/>
      <w:r w:rsidRPr="00DB14A4">
        <w:rPr>
          <w:rFonts w:ascii="Times New Roman" w:hAnsi="Times New Roman"/>
          <w:b/>
          <w:sz w:val="28"/>
          <w:szCs w:val="28"/>
        </w:rPr>
        <w:t>ть ребенка к горшку</w:t>
      </w:r>
      <w:r>
        <w:rPr>
          <w:rFonts w:ascii="Times New Roman" w:hAnsi="Times New Roman"/>
          <w:b/>
          <w:sz w:val="28"/>
          <w:szCs w:val="28"/>
        </w:rPr>
        <w:t>»</w:t>
      </w:r>
    </w:p>
    <w:p w:rsidR="00AE775A" w:rsidRDefault="00AE775A" w:rsidP="00DB14A4">
      <w:pPr>
        <w:spacing w:after="0" w:line="240" w:lineRule="auto"/>
        <w:ind w:firstLine="709"/>
        <w:jc w:val="center"/>
        <w:rPr>
          <w:rFonts w:ascii="Times New Roman" w:hAnsi="Times New Roman"/>
          <w:b/>
          <w:sz w:val="28"/>
          <w:szCs w:val="28"/>
        </w:rPr>
      </w:pPr>
    </w:p>
    <w:p w:rsidR="00AE775A" w:rsidRDefault="00AE775A" w:rsidP="003300F9">
      <w:pPr>
        <w:spacing w:after="0" w:line="240" w:lineRule="auto"/>
        <w:ind w:firstLine="709"/>
        <w:jc w:val="right"/>
        <w:rPr>
          <w:rFonts w:ascii="Times New Roman" w:hAnsi="Times New Roman"/>
          <w:b/>
          <w:sz w:val="28"/>
          <w:szCs w:val="28"/>
        </w:rPr>
      </w:pPr>
      <w:r>
        <w:rPr>
          <w:rFonts w:ascii="Times New Roman" w:hAnsi="Times New Roman"/>
          <w:b/>
          <w:sz w:val="28"/>
          <w:szCs w:val="28"/>
        </w:rPr>
        <w:t>Составитель: Ивукина Т.Н.,</w:t>
      </w:r>
    </w:p>
    <w:p w:rsidR="00AE775A" w:rsidRDefault="00AE775A" w:rsidP="003300F9">
      <w:pPr>
        <w:spacing w:after="0" w:line="240" w:lineRule="auto"/>
        <w:ind w:firstLine="709"/>
        <w:jc w:val="right"/>
        <w:rPr>
          <w:rFonts w:ascii="Times New Roman" w:hAnsi="Times New Roman"/>
          <w:b/>
          <w:sz w:val="28"/>
          <w:szCs w:val="28"/>
        </w:rPr>
      </w:pPr>
      <w:r>
        <w:rPr>
          <w:rFonts w:ascii="Times New Roman" w:hAnsi="Times New Roman"/>
          <w:b/>
          <w:sz w:val="28"/>
          <w:szCs w:val="28"/>
        </w:rPr>
        <w:t xml:space="preserve">педагог-психолог </w:t>
      </w:r>
    </w:p>
    <w:p w:rsidR="00AE775A" w:rsidRDefault="00AE775A" w:rsidP="003300F9">
      <w:pPr>
        <w:spacing w:after="0" w:line="240" w:lineRule="auto"/>
        <w:ind w:firstLine="709"/>
        <w:jc w:val="right"/>
        <w:rPr>
          <w:rFonts w:ascii="Times New Roman" w:hAnsi="Times New Roman"/>
          <w:b/>
          <w:sz w:val="28"/>
          <w:szCs w:val="28"/>
        </w:rPr>
      </w:pPr>
      <w:r>
        <w:rPr>
          <w:rFonts w:ascii="Times New Roman" w:hAnsi="Times New Roman"/>
          <w:b/>
          <w:sz w:val="28"/>
          <w:szCs w:val="28"/>
        </w:rPr>
        <w:t>МАДОУ ЦРР-детский сад № 104</w:t>
      </w:r>
    </w:p>
    <w:p w:rsidR="00AE775A" w:rsidRPr="00DB14A4" w:rsidRDefault="00AE775A" w:rsidP="00DB14A4">
      <w:pPr>
        <w:spacing w:after="0" w:line="240" w:lineRule="auto"/>
        <w:ind w:firstLine="709"/>
        <w:jc w:val="center"/>
        <w:rPr>
          <w:rFonts w:ascii="Times New Roman" w:hAnsi="Times New Roman"/>
          <w:b/>
          <w:sz w:val="28"/>
          <w:szCs w:val="28"/>
        </w:rPr>
      </w:pPr>
    </w:p>
    <w:p w:rsidR="00AE775A" w:rsidRPr="00DB14A4" w:rsidRDefault="00AE775A" w:rsidP="00DB14A4">
      <w:pPr>
        <w:spacing w:after="0" w:line="240" w:lineRule="auto"/>
        <w:ind w:firstLine="709"/>
        <w:jc w:val="both"/>
        <w:rPr>
          <w:rFonts w:ascii="Times New Roman" w:hAnsi="Times New Roman"/>
          <w:sz w:val="28"/>
          <w:szCs w:val="28"/>
        </w:rPr>
      </w:pPr>
      <w:r w:rsidRPr="00DB14A4">
        <w:rPr>
          <w:rFonts w:ascii="Times New Roman" w:hAnsi="Times New Roman"/>
          <w:sz w:val="28"/>
          <w:szCs w:val="28"/>
        </w:rPr>
        <w:t>Перед каждым родителем встает в свое время вопрос о том, когда и как приучать ребенка к горшку. Однако многие родители, особенно те, кто воспитывает первенца, часто слишком рано пытаются научить малыша ходить в туалет «по-взрослому». Ниже речь пойдет о том, как наиболее просто научить ребенка пользоваться горшком, как воспринимать правильно те неудачи, которые неизбежно случаются в процессе приучения.</w:t>
      </w:r>
    </w:p>
    <w:p w:rsidR="00AE775A" w:rsidRPr="00DB14A4" w:rsidRDefault="00AE775A" w:rsidP="00DB14A4">
      <w:pPr>
        <w:spacing w:after="0" w:line="240" w:lineRule="auto"/>
        <w:ind w:firstLine="709"/>
        <w:jc w:val="both"/>
        <w:rPr>
          <w:rFonts w:ascii="Times New Roman" w:hAnsi="Times New Roman"/>
          <w:sz w:val="28"/>
          <w:szCs w:val="28"/>
        </w:rPr>
      </w:pPr>
      <w:r w:rsidRPr="00DB14A4">
        <w:rPr>
          <w:rFonts w:ascii="Times New Roman" w:hAnsi="Times New Roman"/>
          <w:sz w:val="28"/>
          <w:szCs w:val="28"/>
        </w:rPr>
        <w:t>Когда малыш подрастает, и перед мамой и папой неизбежно встает вопрос, как приучать ребенка на горшок ходить, многие взрослые делают ошибки, которые в итоге оборачиваются стрессом и для родителей, и для ребенка. В итоге взрослее тратят очень много времени и усилий даром, высаживая малыша даже ночью, а результата не получают вообще, либо в итоге отмечается нестойкий результат.</w:t>
      </w:r>
    </w:p>
    <w:p w:rsidR="00AE775A" w:rsidRPr="00DB14A4" w:rsidRDefault="00AE775A" w:rsidP="00DB14A4">
      <w:pPr>
        <w:spacing w:after="0" w:line="240" w:lineRule="auto"/>
        <w:ind w:firstLine="709"/>
        <w:jc w:val="both"/>
        <w:rPr>
          <w:rFonts w:ascii="Times New Roman" w:hAnsi="Times New Roman"/>
          <w:sz w:val="28"/>
          <w:szCs w:val="28"/>
        </w:rPr>
      </w:pPr>
      <w:r w:rsidRPr="00DB14A4">
        <w:rPr>
          <w:rFonts w:ascii="Times New Roman" w:hAnsi="Times New Roman"/>
          <w:sz w:val="28"/>
          <w:szCs w:val="28"/>
        </w:rPr>
        <w:t>В свое время бытовало мнение о том, что приучить ребенка к горшку быстро и правильно вполне возможно, если начать заниматься этом уже на первом году жизни малыша. Даже сейчас многие бабушки и даже опытные мамы дают молодым родителям советы о том, как приучить ребенка к горшку в 1 год. Подобные рекомендации можно иногда услышать даже от отдельных педиатров.</w:t>
      </w:r>
    </w:p>
    <w:p w:rsidR="00AE775A" w:rsidRPr="00DB14A4" w:rsidRDefault="00AE775A" w:rsidP="003300F9">
      <w:pPr>
        <w:spacing w:after="0" w:line="240" w:lineRule="auto"/>
        <w:ind w:firstLine="709"/>
        <w:jc w:val="both"/>
        <w:rPr>
          <w:rFonts w:ascii="Times New Roman" w:hAnsi="Times New Roman"/>
          <w:sz w:val="28"/>
          <w:szCs w:val="28"/>
        </w:rPr>
      </w:pPr>
      <w:r w:rsidRPr="00DB14A4">
        <w:rPr>
          <w:rFonts w:ascii="Times New Roman" w:hAnsi="Times New Roman"/>
          <w:sz w:val="28"/>
          <w:szCs w:val="28"/>
        </w:rPr>
        <w:t>Однако в настоящее время столь раннее приучение уже научно признано неправильным и несвоевременным, а также таким, что противоречит естественной физиологии младенца. То есть те, кто пытается приучить малыша к горшку уже в последние месяцы первого года жизни, противоречат его психологии и не учитывают особенностей физиологического созревания. В итоге получается, что весь этот процесс приучения очень продолжительный и, как правило, малопродуктивный. К тому же тем, кто пытается научить пользоваться горшком таких маленьких мальчика или девочку, приходится, по сути, давить на малыша. А это, конечно же, вызывает ряд негативных последствий, а именно:</w:t>
      </w:r>
    </w:p>
    <w:p w:rsidR="00AE775A" w:rsidRPr="00DB14A4" w:rsidRDefault="00AE775A" w:rsidP="00DB14A4">
      <w:pPr>
        <w:spacing w:after="0" w:line="240" w:lineRule="auto"/>
        <w:ind w:firstLine="709"/>
        <w:jc w:val="both"/>
        <w:rPr>
          <w:rFonts w:ascii="Times New Roman" w:hAnsi="Times New Roman"/>
          <w:sz w:val="28"/>
          <w:szCs w:val="28"/>
        </w:rPr>
      </w:pPr>
      <w:r w:rsidRPr="00DB14A4">
        <w:rPr>
          <w:rFonts w:ascii="Times New Roman" w:hAnsi="Times New Roman"/>
          <w:sz w:val="28"/>
          <w:szCs w:val="28"/>
        </w:rPr>
        <w:t>развитие стресса у малыша, иногда ведущего к развитию неврологических и психосоматических болезней;</w:t>
      </w:r>
    </w:p>
    <w:p w:rsidR="00AE775A" w:rsidRPr="00DB14A4" w:rsidRDefault="00AE775A" w:rsidP="00DB14A4">
      <w:pPr>
        <w:spacing w:after="0" w:line="240" w:lineRule="auto"/>
        <w:ind w:firstLine="709"/>
        <w:jc w:val="both"/>
        <w:rPr>
          <w:rFonts w:ascii="Times New Roman" w:hAnsi="Times New Roman"/>
          <w:sz w:val="28"/>
          <w:szCs w:val="28"/>
        </w:rPr>
      </w:pPr>
      <w:r w:rsidRPr="00DB14A4">
        <w:rPr>
          <w:rFonts w:ascii="Times New Roman" w:hAnsi="Times New Roman"/>
          <w:sz w:val="28"/>
          <w:szCs w:val="28"/>
        </w:rPr>
        <w:t>проявление недержания мочи, запоров;</w:t>
      </w:r>
    </w:p>
    <w:p w:rsidR="00AE775A" w:rsidRPr="00DB14A4" w:rsidRDefault="00AE775A" w:rsidP="00DB14A4">
      <w:pPr>
        <w:spacing w:after="0" w:line="240" w:lineRule="auto"/>
        <w:ind w:firstLine="709"/>
        <w:jc w:val="both"/>
        <w:rPr>
          <w:rFonts w:ascii="Times New Roman" w:hAnsi="Times New Roman"/>
          <w:sz w:val="28"/>
          <w:szCs w:val="28"/>
        </w:rPr>
      </w:pPr>
      <w:r w:rsidRPr="00DB14A4">
        <w:rPr>
          <w:rFonts w:ascii="Times New Roman" w:hAnsi="Times New Roman"/>
          <w:sz w:val="28"/>
          <w:szCs w:val="28"/>
        </w:rPr>
        <w:t>нервные тики, логоневрозы;</w:t>
      </w:r>
    </w:p>
    <w:p w:rsidR="00AE775A" w:rsidRPr="00DB14A4" w:rsidRDefault="00AE775A" w:rsidP="00DB14A4">
      <w:pPr>
        <w:spacing w:after="0" w:line="240" w:lineRule="auto"/>
        <w:ind w:firstLine="709"/>
        <w:jc w:val="both"/>
        <w:rPr>
          <w:rFonts w:ascii="Times New Roman" w:hAnsi="Times New Roman"/>
          <w:sz w:val="28"/>
          <w:szCs w:val="28"/>
        </w:rPr>
      </w:pPr>
      <w:r w:rsidRPr="00DB14A4">
        <w:rPr>
          <w:rFonts w:ascii="Times New Roman" w:hAnsi="Times New Roman"/>
          <w:sz w:val="28"/>
          <w:szCs w:val="28"/>
        </w:rPr>
        <w:t>развитие серьезных проблем в более позднем возрасте, в частности, энуреза, энкопреза, гиперактивности мочевого пузыря.</w:t>
      </w:r>
    </w:p>
    <w:p w:rsidR="00AE775A" w:rsidRPr="00DB14A4" w:rsidRDefault="00AE775A" w:rsidP="00DB14A4">
      <w:pPr>
        <w:spacing w:after="0" w:line="240" w:lineRule="auto"/>
        <w:ind w:firstLine="709"/>
        <w:jc w:val="both"/>
        <w:rPr>
          <w:rFonts w:ascii="Times New Roman" w:hAnsi="Times New Roman"/>
          <w:sz w:val="28"/>
          <w:szCs w:val="28"/>
        </w:rPr>
      </w:pPr>
      <w:r w:rsidRPr="00DB14A4">
        <w:rPr>
          <w:rFonts w:ascii="Times New Roman" w:hAnsi="Times New Roman"/>
          <w:sz w:val="28"/>
          <w:szCs w:val="28"/>
        </w:rPr>
        <w:t>На самом деле родители очень часто отмечают, что у ребенка появляются описанные выше проблемы. Но при этом они не сопоставляют причину и следствие, и часто не понимают природы этих проявлений.</w:t>
      </w:r>
    </w:p>
    <w:p w:rsidR="00AE775A" w:rsidRPr="00DB14A4" w:rsidRDefault="00AE775A" w:rsidP="00DB14A4">
      <w:pPr>
        <w:spacing w:after="0" w:line="240" w:lineRule="auto"/>
        <w:ind w:firstLine="709"/>
        <w:jc w:val="both"/>
        <w:rPr>
          <w:rFonts w:ascii="Times New Roman" w:hAnsi="Times New Roman"/>
          <w:sz w:val="28"/>
          <w:szCs w:val="28"/>
        </w:rPr>
      </w:pPr>
    </w:p>
    <w:p w:rsidR="00AE775A" w:rsidRPr="00DB14A4" w:rsidRDefault="00AE775A" w:rsidP="00DB14A4">
      <w:pPr>
        <w:spacing w:after="0" w:line="240" w:lineRule="auto"/>
        <w:ind w:firstLine="709"/>
        <w:jc w:val="both"/>
        <w:rPr>
          <w:rFonts w:ascii="Times New Roman" w:hAnsi="Times New Roman"/>
          <w:sz w:val="28"/>
          <w:szCs w:val="28"/>
        </w:rPr>
      </w:pPr>
      <w:r w:rsidRPr="00DB14A4">
        <w:rPr>
          <w:rFonts w:ascii="Times New Roman" w:hAnsi="Times New Roman"/>
          <w:sz w:val="28"/>
          <w:szCs w:val="28"/>
        </w:rPr>
        <w:t>Те, кто озадачивался решением вопроса, как приучить мальчика к горшку или как научить девочку проситься в туалет раньше, чем это определено природой, использовали методы выработки условных рефлексов. Однако в данном случае речь не шла о выработке осознанного навыка, чего в идеале и нужно достичь.</w:t>
      </w:r>
    </w:p>
    <w:p w:rsidR="00AE775A" w:rsidRPr="00DB14A4" w:rsidRDefault="00AE775A" w:rsidP="00DB14A4">
      <w:pPr>
        <w:spacing w:after="0" w:line="240" w:lineRule="auto"/>
        <w:ind w:firstLine="709"/>
        <w:jc w:val="both"/>
        <w:rPr>
          <w:rFonts w:ascii="Times New Roman" w:hAnsi="Times New Roman"/>
          <w:sz w:val="28"/>
          <w:szCs w:val="28"/>
        </w:rPr>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s1026" type="#_x0000_t75" style="position:absolute;left:0;text-align:left;margin-left:-4.05pt;margin-top:64.05pt;width:3in;height:153.15pt;z-index:-251658240;visibility:visible" wrapcoords="-75 0 -75 21494 21600 21494 21600 0 -75 0">
            <v:imagedata r:id="rId6" o:title=""/>
            <w10:wrap type="tight"/>
          </v:shape>
        </w:pict>
      </w:r>
      <w:r w:rsidRPr="00DB14A4">
        <w:rPr>
          <w:rFonts w:ascii="Times New Roman" w:hAnsi="Times New Roman"/>
          <w:sz w:val="28"/>
          <w:szCs w:val="28"/>
        </w:rPr>
        <w:t>Из-за подобного обучения выстраивалась неправильная последовательность действий. То есть родители добивались того, что ребенок опорожнил мочевой пузырь, когда слышал журчание воды, или когда ему приговаривали «пись-пись».</w:t>
      </w:r>
    </w:p>
    <w:p w:rsidR="00AE775A" w:rsidRPr="00DB14A4" w:rsidRDefault="00AE775A" w:rsidP="00DB14A4">
      <w:pPr>
        <w:spacing w:after="0" w:line="240" w:lineRule="auto"/>
        <w:ind w:firstLine="709"/>
        <w:jc w:val="both"/>
        <w:rPr>
          <w:rFonts w:ascii="Times New Roman" w:hAnsi="Times New Roman"/>
          <w:sz w:val="28"/>
          <w:szCs w:val="28"/>
        </w:rPr>
      </w:pPr>
      <w:r w:rsidRPr="00DB14A4">
        <w:rPr>
          <w:rFonts w:ascii="Times New Roman" w:hAnsi="Times New Roman"/>
          <w:sz w:val="28"/>
          <w:szCs w:val="28"/>
        </w:rPr>
        <w:t>Вследствие многократных повторений таких действий малыш привыкал, что писать нужно именно после таких звуков. Хотя на самом деле побуждать к посещению туалета должно переполнение мочевого пузыря.</w:t>
      </w:r>
    </w:p>
    <w:p w:rsidR="00AE775A" w:rsidRPr="00DB14A4" w:rsidRDefault="00AE775A" w:rsidP="00DB14A4">
      <w:pPr>
        <w:spacing w:after="0" w:line="240" w:lineRule="auto"/>
        <w:ind w:firstLine="709"/>
        <w:jc w:val="both"/>
        <w:rPr>
          <w:rFonts w:ascii="Times New Roman" w:hAnsi="Times New Roman"/>
          <w:sz w:val="28"/>
          <w:szCs w:val="28"/>
        </w:rPr>
      </w:pPr>
      <w:r w:rsidRPr="00DB14A4">
        <w:rPr>
          <w:rFonts w:ascii="Times New Roman" w:hAnsi="Times New Roman"/>
          <w:sz w:val="28"/>
          <w:szCs w:val="28"/>
        </w:rPr>
        <w:t>К тому же навык, который годовалый малыш получил в итоге развития такого рефлекса, не является стойким. Он может утратиться, так как основан на неправильной базе. К примеру, «отучить» малыша от горшка может любой стресс – переезд, начало посещения детсада, неспокойные отношения родителей и др.</w:t>
      </w:r>
    </w:p>
    <w:p w:rsidR="00AE775A" w:rsidRPr="00DB14A4" w:rsidRDefault="00AE775A" w:rsidP="00DB14A4">
      <w:pPr>
        <w:spacing w:after="0" w:line="240" w:lineRule="auto"/>
        <w:ind w:firstLine="709"/>
        <w:jc w:val="both"/>
        <w:rPr>
          <w:rFonts w:ascii="Times New Roman" w:hAnsi="Times New Roman"/>
          <w:sz w:val="28"/>
          <w:szCs w:val="28"/>
        </w:rPr>
      </w:pPr>
      <w:r w:rsidRPr="00DB14A4">
        <w:rPr>
          <w:rFonts w:ascii="Times New Roman" w:hAnsi="Times New Roman"/>
          <w:sz w:val="28"/>
          <w:szCs w:val="28"/>
        </w:rPr>
        <w:t>Также этот навык ребенок может утратить примерно в 2 года – в том возрасте, когда на самом деле нужно было начинать процесс приучения к горшку. Если произошло подобное «отучение» позже малышу уже намного сложнее научиться приобрести этот навык.</w:t>
      </w:r>
    </w:p>
    <w:p w:rsidR="00AE775A" w:rsidRPr="00DB14A4" w:rsidRDefault="00AE775A" w:rsidP="00DB14A4">
      <w:pPr>
        <w:spacing w:after="0" w:line="240" w:lineRule="auto"/>
        <w:ind w:firstLine="709"/>
        <w:jc w:val="both"/>
        <w:rPr>
          <w:rFonts w:ascii="Times New Roman" w:hAnsi="Times New Roman"/>
          <w:sz w:val="28"/>
          <w:szCs w:val="28"/>
        </w:rPr>
      </w:pPr>
    </w:p>
    <w:p w:rsidR="00AE775A" w:rsidRPr="00DB14A4" w:rsidRDefault="00AE775A" w:rsidP="00DB14A4">
      <w:pPr>
        <w:spacing w:after="0" w:line="240" w:lineRule="auto"/>
        <w:ind w:firstLine="709"/>
        <w:jc w:val="both"/>
        <w:rPr>
          <w:rFonts w:ascii="Times New Roman" w:hAnsi="Times New Roman"/>
          <w:sz w:val="28"/>
          <w:szCs w:val="28"/>
        </w:rPr>
      </w:pPr>
      <w:r w:rsidRPr="00DB14A4">
        <w:rPr>
          <w:rFonts w:ascii="Times New Roman" w:hAnsi="Times New Roman"/>
          <w:sz w:val="28"/>
          <w:szCs w:val="28"/>
        </w:rPr>
        <w:t>Поэтому вывод однозначен: не нужно спешить, как можно раньше отучить ребенка от подгузников и пытаться за 3 дня приучить его к горшку. Этот навык должен вырабатываться своевременно и постепенно.</w:t>
      </w:r>
    </w:p>
    <w:p w:rsidR="00AE775A" w:rsidRPr="00DB14A4" w:rsidRDefault="00AE775A" w:rsidP="00DB14A4">
      <w:pPr>
        <w:spacing w:after="0" w:line="240" w:lineRule="auto"/>
        <w:ind w:firstLine="709"/>
        <w:jc w:val="both"/>
        <w:rPr>
          <w:rFonts w:ascii="Times New Roman" w:hAnsi="Times New Roman"/>
          <w:sz w:val="28"/>
          <w:szCs w:val="28"/>
        </w:rPr>
      </w:pPr>
    </w:p>
    <w:p w:rsidR="00AE775A" w:rsidRPr="00DB14A4" w:rsidRDefault="00AE775A" w:rsidP="00DB14A4">
      <w:pPr>
        <w:spacing w:after="0" w:line="240" w:lineRule="auto"/>
        <w:ind w:firstLine="709"/>
        <w:jc w:val="both"/>
        <w:rPr>
          <w:rFonts w:ascii="Times New Roman" w:hAnsi="Times New Roman"/>
          <w:b/>
          <w:sz w:val="28"/>
          <w:szCs w:val="28"/>
        </w:rPr>
      </w:pPr>
      <w:r w:rsidRPr="00DB14A4">
        <w:rPr>
          <w:rFonts w:ascii="Times New Roman" w:hAnsi="Times New Roman"/>
          <w:b/>
          <w:sz w:val="28"/>
          <w:szCs w:val="28"/>
        </w:rPr>
        <w:t>В каком возрасте нужно начинать приучение?</w:t>
      </w:r>
    </w:p>
    <w:p w:rsidR="00AE775A" w:rsidRPr="00DB14A4" w:rsidRDefault="00AE775A" w:rsidP="00DB14A4">
      <w:pPr>
        <w:spacing w:after="0" w:line="240" w:lineRule="auto"/>
        <w:ind w:firstLine="709"/>
        <w:jc w:val="both"/>
        <w:rPr>
          <w:rFonts w:ascii="Times New Roman" w:hAnsi="Times New Roman"/>
          <w:sz w:val="28"/>
          <w:szCs w:val="28"/>
        </w:rPr>
      </w:pPr>
      <w:r w:rsidRPr="00DB14A4">
        <w:rPr>
          <w:rFonts w:ascii="Times New Roman" w:hAnsi="Times New Roman"/>
          <w:sz w:val="28"/>
          <w:szCs w:val="28"/>
        </w:rPr>
        <w:t>Таким образом, родители должны четко понимать, когда приучать ребенка к горшку нужно, а когда – еще слишком рано это делать.</w:t>
      </w:r>
    </w:p>
    <w:p w:rsidR="00AE775A" w:rsidRPr="00DB14A4" w:rsidRDefault="00AE775A" w:rsidP="00DB14A4">
      <w:pPr>
        <w:spacing w:after="0" w:line="240" w:lineRule="auto"/>
        <w:ind w:firstLine="709"/>
        <w:jc w:val="both"/>
        <w:rPr>
          <w:rFonts w:ascii="Times New Roman" w:hAnsi="Times New Roman"/>
          <w:sz w:val="28"/>
          <w:szCs w:val="28"/>
        </w:rPr>
      </w:pPr>
      <w:r w:rsidRPr="00DB14A4">
        <w:rPr>
          <w:rFonts w:ascii="Times New Roman" w:hAnsi="Times New Roman"/>
          <w:sz w:val="28"/>
          <w:szCs w:val="28"/>
        </w:rPr>
        <w:t>По мнению Американской Академии Педиатрии, малыши достигают физиологической зрелости в возрасте 18-24 мес. Следовательно, надо приучать к горшку малыша не ранее, чем после достижения им 18 месяцев.</w:t>
      </w:r>
    </w:p>
    <w:p w:rsidR="00AE775A" w:rsidRPr="00DB14A4" w:rsidRDefault="00AE775A" w:rsidP="00DB14A4">
      <w:pPr>
        <w:spacing w:after="0" w:line="240" w:lineRule="auto"/>
        <w:ind w:firstLine="709"/>
        <w:jc w:val="both"/>
        <w:rPr>
          <w:rFonts w:ascii="Times New Roman" w:hAnsi="Times New Roman"/>
          <w:sz w:val="28"/>
          <w:szCs w:val="28"/>
        </w:rPr>
      </w:pPr>
    </w:p>
    <w:p w:rsidR="00AE775A" w:rsidRPr="00DB14A4" w:rsidRDefault="00AE775A" w:rsidP="00DB14A4">
      <w:pPr>
        <w:spacing w:after="0" w:line="240" w:lineRule="auto"/>
        <w:ind w:firstLine="709"/>
        <w:jc w:val="both"/>
        <w:rPr>
          <w:rFonts w:ascii="Times New Roman" w:hAnsi="Times New Roman"/>
          <w:sz w:val="28"/>
          <w:szCs w:val="28"/>
        </w:rPr>
      </w:pPr>
      <w:r w:rsidRPr="00DB14A4">
        <w:rPr>
          <w:rFonts w:ascii="Times New Roman" w:hAnsi="Times New Roman"/>
          <w:sz w:val="28"/>
          <w:szCs w:val="28"/>
        </w:rPr>
        <w:t>Важно не только знать, когда начинать приучать к горшку и во сколько должен научиться проситься в туалет маленький ребенок, но и то, какой именно метод стоит применять, чтобы результат был успешным. Важно применять такой способ, который будет ориентирован на малыша. То есть обязательно нужно учесть степень зрелости нервной системы маленького человека. Именно зрелость нервной системы определяет, готов ли малыш к приобретению такого важного навыка. Если использовать именно такую модель обучения, родители не будут давить на ребенка.</w:t>
      </w:r>
    </w:p>
    <w:p w:rsidR="00AE775A" w:rsidRPr="00DB14A4" w:rsidRDefault="00AE775A" w:rsidP="00DB14A4">
      <w:pPr>
        <w:spacing w:after="0" w:line="240" w:lineRule="auto"/>
        <w:ind w:firstLine="709"/>
        <w:jc w:val="both"/>
        <w:rPr>
          <w:rFonts w:ascii="Times New Roman" w:hAnsi="Times New Roman"/>
          <w:sz w:val="28"/>
          <w:szCs w:val="28"/>
        </w:rPr>
      </w:pPr>
    </w:p>
    <w:p w:rsidR="00AE775A" w:rsidRPr="00DB14A4" w:rsidRDefault="00AE775A" w:rsidP="00DB14A4">
      <w:pPr>
        <w:spacing w:after="0" w:line="240" w:lineRule="auto"/>
        <w:ind w:firstLine="709"/>
        <w:jc w:val="both"/>
        <w:rPr>
          <w:rFonts w:ascii="Times New Roman" w:hAnsi="Times New Roman"/>
          <w:sz w:val="28"/>
          <w:szCs w:val="28"/>
        </w:rPr>
      </w:pPr>
      <w:r w:rsidRPr="00DB14A4">
        <w:rPr>
          <w:rFonts w:ascii="Times New Roman" w:hAnsi="Times New Roman"/>
          <w:sz w:val="28"/>
          <w:szCs w:val="28"/>
        </w:rPr>
        <w:t>В свою очередь, малыш не переживет стресс, если его физиологическая и психологическая готовность будут на должном уровне. Именно поэтому, самый правильный ответ на вопрос, с какого возраста приучать ребенка к горшку можно, следующий: когда он будет готов к этому и физиологически, и психологически.</w:t>
      </w:r>
    </w:p>
    <w:p w:rsidR="00AE775A" w:rsidRPr="00DB14A4" w:rsidRDefault="00AE775A" w:rsidP="00DB14A4">
      <w:pPr>
        <w:spacing w:after="0" w:line="240" w:lineRule="auto"/>
        <w:ind w:firstLine="709"/>
        <w:jc w:val="both"/>
        <w:rPr>
          <w:rFonts w:ascii="Times New Roman" w:hAnsi="Times New Roman"/>
          <w:sz w:val="28"/>
          <w:szCs w:val="28"/>
        </w:rPr>
      </w:pPr>
    </w:p>
    <w:p w:rsidR="00AE775A" w:rsidRPr="00DB14A4" w:rsidRDefault="00AE775A" w:rsidP="00DB14A4">
      <w:pPr>
        <w:spacing w:after="0" w:line="240" w:lineRule="auto"/>
        <w:ind w:firstLine="709"/>
        <w:jc w:val="both"/>
        <w:rPr>
          <w:rFonts w:ascii="Times New Roman" w:hAnsi="Times New Roman"/>
          <w:sz w:val="28"/>
          <w:szCs w:val="28"/>
        </w:rPr>
      </w:pPr>
      <w:r w:rsidRPr="00DB14A4">
        <w:rPr>
          <w:rFonts w:ascii="Times New Roman" w:hAnsi="Times New Roman"/>
          <w:sz w:val="28"/>
          <w:szCs w:val="28"/>
        </w:rPr>
        <w:t>В процессе обучения малыш является основной фигурой, при этом он уже осознает, что делает, и чего именно хотят от него добиться взрослые.</w:t>
      </w:r>
    </w:p>
    <w:p w:rsidR="00AE775A" w:rsidRPr="00DB14A4" w:rsidRDefault="00AE775A" w:rsidP="00DB14A4">
      <w:pPr>
        <w:spacing w:after="0" w:line="240" w:lineRule="auto"/>
        <w:ind w:firstLine="709"/>
        <w:jc w:val="both"/>
        <w:rPr>
          <w:rFonts w:ascii="Times New Roman" w:hAnsi="Times New Roman"/>
          <w:sz w:val="28"/>
          <w:szCs w:val="28"/>
        </w:rPr>
      </w:pPr>
    </w:p>
    <w:p w:rsidR="00AE775A" w:rsidRPr="00607ED4" w:rsidRDefault="00AE775A" w:rsidP="00607ED4">
      <w:pPr>
        <w:spacing w:after="0" w:line="240" w:lineRule="auto"/>
        <w:ind w:firstLine="709"/>
        <w:jc w:val="center"/>
        <w:rPr>
          <w:rFonts w:ascii="Times New Roman" w:hAnsi="Times New Roman"/>
          <w:i/>
          <w:sz w:val="28"/>
          <w:szCs w:val="28"/>
        </w:rPr>
      </w:pPr>
      <w:r w:rsidRPr="00607ED4">
        <w:rPr>
          <w:rFonts w:ascii="Times New Roman" w:hAnsi="Times New Roman"/>
          <w:i/>
          <w:sz w:val="28"/>
          <w:szCs w:val="28"/>
        </w:rPr>
        <w:t>Основными положениями физиологического метода яв</w:t>
      </w:r>
      <w:r>
        <w:rPr>
          <w:rFonts w:ascii="Times New Roman" w:hAnsi="Times New Roman"/>
          <w:i/>
          <w:sz w:val="28"/>
          <w:szCs w:val="28"/>
        </w:rPr>
        <w:t>ляются следующие постулаты</w:t>
      </w:r>
    </w:p>
    <w:p w:rsidR="00AE775A" w:rsidRPr="00607ED4" w:rsidRDefault="00AE775A" w:rsidP="00607ED4">
      <w:pPr>
        <w:spacing w:after="0" w:line="240" w:lineRule="auto"/>
        <w:ind w:firstLine="709"/>
        <w:jc w:val="center"/>
        <w:rPr>
          <w:rFonts w:ascii="Times New Roman" w:hAnsi="Times New Roman"/>
          <w:i/>
          <w:sz w:val="28"/>
          <w:szCs w:val="28"/>
        </w:rPr>
      </w:pPr>
    </w:p>
    <w:p w:rsidR="00AE775A" w:rsidRPr="00DB14A4" w:rsidRDefault="00AE775A" w:rsidP="00DB14A4">
      <w:pPr>
        <w:spacing w:after="0" w:line="240" w:lineRule="auto"/>
        <w:ind w:firstLine="709"/>
        <w:jc w:val="both"/>
        <w:rPr>
          <w:rFonts w:ascii="Times New Roman" w:hAnsi="Times New Roman"/>
          <w:sz w:val="28"/>
          <w:szCs w:val="28"/>
        </w:rPr>
      </w:pPr>
      <w:r w:rsidRPr="00607ED4">
        <w:rPr>
          <w:rFonts w:ascii="Times New Roman" w:hAnsi="Times New Roman"/>
          <w:sz w:val="28"/>
          <w:szCs w:val="28"/>
          <w:u w:val="single"/>
        </w:rPr>
        <w:t>Физическая зрелость организма</w:t>
      </w:r>
      <w:r w:rsidRPr="00DB14A4">
        <w:rPr>
          <w:rFonts w:ascii="Times New Roman" w:hAnsi="Times New Roman"/>
          <w:sz w:val="28"/>
          <w:szCs w:val="28"/>
        </w:rPr>
        <w:t xml:space="preserve"> — укрепление мышц мочеиспускательного канала и сфинктеров прямой кишки, развитая иннервация мочевого пузыря и прямой кишки.</w:t>
      </w:r>
    </w:p>
    <w:p w:rsidR="00AE775A" w:rsidRPr="00DB14A4" w:rsidRDefault="00AE775A" w:rsidP="00DB14A4">
      <w:pPr>
        <w:spacing w:after="0" w:line="240" w:lineRule="auto"/>
        <w:ind w:firstLine="709"/>
        <w:jc w:val="both"/>
        <w:rPr>
          <w:rFonts w:ascii="Times New Roman" w:hAnsi="Times New Roman"/>
          <w:sz w:val="28"/>
          <w:szCs w:val="28"/>
        </w:rPr>
      </w:pPr>
      <w:r w:rsidRPr="00607ED4">
        <w:rPr>
          <w:rFonts w:ascii="Times New Roman" w:hAnsi="Times New Roman"/>
          <w:sz w:val="28"/>
          <w:szCs w:val="28"/>
          <w:u w:val="single"/>
        </w:rPr>
        <w:t>Психологическая зрелость</w:t>
      </w:r>
      <w:r w:rsidRPr="00DB14A4">
        <w:rPr>
          <w:rFonts w:ascii="Times New Roman" w:hAnsi="Times New Roman"/>
          <w:sz w:val="28"/>
          <w:szCs w:val="28"/>
        </w:rPr>
        <w:t xml:space="preserve"> – малыш уже понимает, чего от него требуют, может следовать инструкциям.</w:t>
      </w:r>
    </w:p>
    <w:p w:rsidR="00AE775A" w:rsidRPr="00DB14A4" w:rsidRDefault="00AE775A" w:rsidP="00DB14A4">
      <w:pPr>
        <w:spacing w:after="0" w:line="240" w:lineRule="auto"/>
        <w:ind w:firstLine="709"/>
        <w:jc w:val="both"/>
        <w:rPr>
          <w:rFonts w:ascii="Times New Roman" w:hAnsi="Times New Roman"/>
          <w:sz w:val="28"/>
          <w:szCs w:val="28"/>
        </w:rPr>
      </w:pPr>
      <w:r w:rsidRPr="00607ED4">
        <w:rPr>
          <w:rFonts w:ascii="Times New Roman" w:hAnsi="Times New Roman"/>
          <w:sz w:val="28"/>
          <w:szCs w:val="28"/>
          <w:u w:val="single"/>
        </w:rPr>
        <w:t>Эмоциональная готовность</w:t>
      </w:r>
      <w:r w:rsidRPr="00DB14A4">
        <w:rPr>
          <w:rFonts w:ascii="Times New Roman" w:hAnsi="Times New Roman"/>
          <w:sz w:val="28"/>
          <w:szCs w:val="28"/>
        </w:rPr>
        <w:t xml:space="preserve"> – ребенок позитивно настроен по отношению к приобретению новых навыков.</w:t>
      </w:r>
    </w:p>
    <w:p w:rsidR="00AE775A" w:rsidRPr="00607ED4" w:rsidRDefault="00AE775A" w:rsidP="00DB14A4">
      <w:pPr>
        <w:spacing w:after="0" w:line="240" w:lineRule="auto"/>
        <w:ind w:firstLine="709"/>
        <w:jc w:val="both"/>
        <w:rPr>
          <w:rFonts w:ascii="Times New Roman" w:hAnsi="Times New Roman"/>
          <w:b/>
          <w:sz w:val="28"/>
          <w:szCs w:val="28"/>
        </w:rPr>
      </w:pPr>
      <w:r w:rsidRPr="00607ED4">
        <w:rPr>
          <w:rFonts w:ascii="Times New Roman" w:hAnsi="Times New Roman"/>
          <w:b/>
          <w:sz w:val="28"/>
          <w:szCs w:val="28"/>
        </w:rPr>
        <w:t>Как понять, когда можно начинать обучение?</w:t>
      </w:r>
    </w:p>
    <w:p w:rsidR="00AE775A" w:rsidRPr="00DB14A4" w:rsidRDefault="00AE775A" w:rsidP="00607ED4">
      <w:pPr>
        <w:spacing w:after="0" w:line="240" w:lineRule="auto"/>
        <w:ind w:firstLine="709"/>
        <w:jc w:val="both"/>
        <w:rPr>
          <w:rFonts w:ascii="Times New Roman" w:hAnsi="Times New Roman"/>
          <w:sz w:val="28"/>
          <w:szCs w:val="28"/>
        </w:rPr>
      </w:pPr>
      <w:r w:rsidRPr="00DB14A4">
        <w:rPr>
          <w:rFonts w:ascii="Times New Roman" w:hAnsi="Times New Roman"/>
          <w:sz w:val="28"/>
          <w:szCs w:val="28"/>
        </w:rPr>
        <w:t>Все малыши развиваются по-разному, поэтому нельзя полагать, будто в полтора года перейти от подгузников к горшку способен каждый ребенок. При этом родители должны четко помнить и тот факт, что формирование устойчивого навыка происходит к 22-36 месяцам. Следовательно, все промахи малыша нужно воспринимать спокойно.</w:t>
      </w:r>
    </w:p>
    <w:p w:rsidR="00AE775A" w:rsidRPr="00DB14A4" w:rsidRDefault="00AE775A" w:rsidP="00607ED4">
      <w:pPr>
        <w:spacing w:after="0" w:line="240" w:lineRule="auto"/>
        <w:ind w:firstLine="709"/>
        <w:jc w:val="both"/>
        <w:rPr>
          <w:rFonts w:ascii="Times New Roman" w:hAnsi="Times New Roman"/>
          <w:sz w:val="28"/>
          <w:szCs w:val="28"/>
        </w:rPr>
      </w:pPr>
      <w:r w:rsidRPr="00DB14A4">
        <w:rPr>
          <w:rFonts w:ascii="Times New Roman" w:hAnsi="Times New Roman"/>
          <w:sz w:val="28"/>
          <w:szCs w:val="28"/>
        </w:rPr>
        <w:t xml:space="preserve">Важно учесть и те признаки, которые свидетельствуют, что малыша уже можно начинать </w:t>
      </w:r>
      <w:r>
        <w:rPr>
          <w:rFonts w:ascii="Times New Roman" w:hAnsi="Times New Roman"/>
          <w:sz w:val="28"/>
          <w:szCs w:val="28"/>
        </w:rPr>
        <w:t>учить правильно ходить в туалет:</w:t>
      </w:r>
    </w:p>
    <w:p w:rsidR="00AE775A" w:rsidRPr="00DB14A4" w:rsidRDefault="00AE775A" w:rsidP="00DB14A4">
      <w:pPr>
        <w:spacing w:after="0" w:line="240" w:lineRule="auto"/>
        <w:ind w:firstLine="709"/>
        <w:jc w:val="both"/>
        <w:rPr>
          <w:rFonts w:ascii="Times New Roman" w:hAnsi="Times New Roman"/>
          <w:sz w:val="28"/>
          <w:szCs w:val="28"/>
        </w:rPr>
      </w:pPr>
      <w:r>
        <w:rPr>
          <w:rFonts w:ascii="Times New Roman" w:hAnsi="Times New Roman"/>
          <w:sz w:val="28"/>
          <w:szCs w:val="28"/>
        </w:rPr>
        <w:t>- д</w:t>
      </w:r>
      <w:r w:rsidRPr="00DB14A4">
        <w:rPr>
          <w:rFonts w:ascii="Times New Roman" w:hAnsi="Times New Roman"/>
          <w:sz w:val="28"/>
          <w:szCs w:val="28"/>
        </w:rPr>
        <w:t>ефекация происходит примерно в то ж</w:t>
      </w:r>
      <w:r>
        <w:rPr>
          <w:rFonts w:ascii="Times New Roman" w:hAnsi="Times New Roman"/>
          <w:sz w:val="28"/>
          <w:szCs w:val="28"/>
        </w:rPr>
        <w:t>е самое время суток каждый день;</w:t>
      </w:r>
    </w:p>
    <w:p w:rsidR="00AE775A" w:rsidRPr="00DB14A4" w:rsidRDefault="00AE775A" w:rsidP="00DB14A4">
      <w:pPr>
        <w:spacing w:after="0" w:line="240" w:lineRule="auto"/>
        <w:ind w:firstLine="709"/>
        <w:jc w:val="both"/>
        <w:rPr>
          <w:rFonts w:ascii="Times New Roman" w:hAnsi="Times New Roman"/>
          <w:sz w:val="28"/>
          <w:szCs w:val="28"/>
        </w:rPr>
      </w:pPr>
      <w:r>
        <w:rPr>
          <w:rFonts w:ascii="Times New Roman" w:hAnsi="Times New Roman"/>
          <w:sz w:val="28"/>
          <w:szCs w:val="28"/>
        </w:rPr>
        <w:t>- м</w:t>
      </w:r>
      <w:r w:rsidRPr="00DB14A4">
        <w:rPr>
          <w:rFonts w:ascii="Times New Roman" w:hAnsi="Times New Roman"/>
          <w:sz w:val="28"/>
          <w:szCs w:val="28"/>
        </w:rPr>
        <w:t>очеиспускание отмечается не чаще, чем раз в два часа, о чем мо</w:t>
      </w:r>
      <w:r>
        <w:rPr>
          <w:rFonts w:ascii="Times New Roman" w:hAnsi="Times New Roman"/>
          <w:sz w:val="28"/>
          <w:szCs w:val="28"/>
        </w:rPr>
        <w:t>жно судить по сухим подгузникам;</w:t>
      </w:r>
    </w:p>
    <w:p w:rsidR="00AE775A" w:rsidRPr="00DB14A4" w:rsidRDefault="00AE775A" w:rsidP="00DB14A4">
      <w:pPr>
        <w:spacing w:after="0" w:line="240" w:lineRule="auto"/>
        <w:ind w:firstLine="709"/>
        <w:jc w:val="both"/>
        <w:rPr>
          <w:rFonts w:ascii="Times New Roman" w:hAnsi="Times New Roman"/>
          <w:sz w:val="28"/>
          <w:szCs w:val="28"/>
        </w:rPr>
      </w:pPr>
      <w:r>
        <w:rPr>
          <w:rFonts w:ascii="Times New Roman" w:hAnsi="Times New Roman"/>
          <w:sz w:val="28"/>
          <w:szCs w:val="28"/>
        </w:rPr>
        <w:t>- м</w:t>
      </w:r>
      <w:r w:rsidRPr="00DB14A4">
        <w:rPr>
          <w:rFonts w:ascii="Times New Roman" w:hAnsi="Times New Roman"/>
          <w:sz w:val="28"/>
          <w:szCs w:val="28"/>
        </w:rPr>
        <w:t>алыш уже знает разные части тела и способен их показать. Так</w:t>
      </w:r>
      <w:r>
        <w:rPr>
          <w:rFonts w:ascii="Times New Roman" w:hAnsi="Times New Roman"/>
          <w:sz w:val="28"/>
          <w:szCs w:val="28"/>
        </w:rPr>
        <w:t>же он различает предметы одежды;</w:t>
      </w:r>
    </w:p>
    <w:p w:rsidR="00AE775A" w:rsidRPr="00DB14A4" w:rsidRDefault="00AE775A" w:rsidP="00DB14A4">
      <w:pPr>
        <w:spacing w:after="0" w:line="240" w:lineRule="auto"/>
        <w:ind w:firstLine="709"/>
        <w:jc w:val="both"/>
        <w:rPr>
          <w:rFonts w:ascii="Times New Roman" w:hAnsi="Times New Roman"/>
          <w:sz w:val="28"/>
          <w:szCs w:val="28"/>
        </w:rPr>
      </w:pPr>
      <w:r>
        <w:rPr>
          <w:rFonts w:ascii="Times New Roman" w:hAnsi="Times New Roman"/>
          <w:sz w:val="28"/>
          <w:szCs w:val="28"/>
        </w:rPr>
        <w:t>- о</w:t>
      </w:r>
      <w:r w:rsidRPr="00DB14A4">
        <w:rPr>
          <w:rFonts w:ascii="Times New Roman" w:hAnsi="Times New Roman"/>
          <w:sz w:val="28"/>
          <w:szCs w:val="28"/>
        </w:rPr>
        <w:t>н понимает,</w:t>
      </w:r>
      <w:r>
        <w:rPr>
          <w:rFonts w:ascii="Times New Roman" w:hAnsi="Times New Roman"/>
          <w:sz w:val="28"/>
          <w:szCs w:val="28"/>
        </w:rPr>
        <w:t xml:space="preserve"> что значит «писать» и «какать»;</w:t>
      </w:r>
    </w:p>
    <w:p w:rsidR="00AE775A" w:rsidRPr="00DB14A4" w:rsidRDefault="00AE775A" w:rsidP="00DB14A4">
      <w:pPr>
        <w:spacing w:after="0" w:line="240" w:lineRule="auto"/>
        <w:ind w:firstLine="709"/>
        <w:jc w:val="both"/>
        <w:rPr>
          <w:rFonts w:ascii="Times New Roman" w:hAnsi="Times New Roman"/>
          <w:sz w:val="28"/>
          <w:szCs w:val="28"/>
        </w:rPr>
      </w:pPr>
      <w:r>
        <w:rPr>
          <w:rFonts w:ascii="Times New Roman" w:hAnsi="Times New Roman"/>
          <w:sz w:val="28"/>
          <w:szCs w:val="28"/>
        </w:rPr>
        <w:t>- с</w:t>
      </w:r>
      <w:r w:rsidRPr="00DB14A4">
        <w:rPr>
          <w:rFonts w:ascii="Times New Roman" w:hAnsi="Times New Roman"/>
          <w:sz w:val="28"/>
          <w:szCs w:val="28"/>
        </w:rPr>
        <w:t>тремится подражать взр</w:t>
      </w:r>
      <w:r>
        <w:rPr>
          <w:rFonts w:ascii="Times New Roman" w:hAnsi="Times New Roman"/>
          <w:sz w:val="28"/>
          <w:szCs w:val="28"/>
        </w:rPr>
        <w:t>ослым людям;</w:t>
      </w:r>
    </w:p>
    <w:p w:rsidR="00AE775A" w:rsidRPr="00DB14A4" w:rsidRDefault="00AE775A" w:rsidP="00DB14A4">
      <w:pPr>
        <w:spacing w:after="0" w:line="240" w:lineRule="auto"/>
        <w:ind w:firstLine="709"/>
        <w:jc w:val="both"/>
        <w:rPr>
          <w:rFonts w:ascii="Times New Roman" w:hAnsi="Times New Roman"/>
          <w:sz w:val="28"/>
          <w:szCs w:val="28"/>
        </w:rPr>
      </w:pPr>
      <w:r>
        <w:rPr>
          <w:rFonts w:ascii="Times New Roman" w:hAnsi="Times New Roman"/>
          <w:sz w:val="28"/>
          <w:szCs w:val="28"/>
        </w:rPr>
        <w:t>- к</w:t>
      </w:r>
      <w:r w:rsidRPr="00DB14A4">
        <w:rPr>
          <w:rFonts w:ascii="Times New Roman" w:hAnsi="Times New Roman"/>
          <w:sz w:val="28"/>
          <w:szCs w:val="28"/>
        </w:rPr>
        <w:t>огда подгузник грязный, малыш испытывает</w:t>
      </w:r>
      <w:r>
        <w:rPr>
          <w:rFonts w:ascii="Times New Roman" w:hAnsi="Times New Roman"/>
          <w:sz w:val="28"/>
          <w:szCs w:val="28"/>
        </w:rPr>
        <w:t xml:space="preserve"> дискомфорт и демонстрирует это;</w:t>
      </w:r>
    </w:p>
    <w:p w:rsidR="00AE775A" w:rsidRPr="00DB14A4" w:rsidRDefault="00AE775A" w:rsidP="00DB14A4">
      <w:pPr>
        <w:spacing w:after="0" w:line="240" w:lineRule="auto"/>
        <w:ind w:firstLine="709"/>
        <w:jc w:val="both"/>
        <w:rPr>
          <w:rFonts w:ascii="Times New Roman" w:hAnsi="Times New Roman"/>
          <w:sz w:val="28"/>
          <w:szCs w:val="28"/>
        </w:rPr>
      </w:pPr>
      <w:r>
        <w:rPr>
          <w:rFonts w:ascii="Times New Roman" w:hAnsi="Times New Roman"/>
          <w:sz w:val="28"/>
          <w:szCs w:val="28"/>
        </w:rPr>
        <w:t>- д</w:t>
      </w:r>
      <w:r w:rsidRPr="00DB14A4">
        <w:rPr>
          <w:rFonts w:ascii="Times New Roman" w:hAnsi="Times New Roman"/>
          <w:sz w:val="28"/>
          <w:szCs w:val="28"/>
        </w:rPr>
        <w:t>елает п</w:t>
      </w:r>
      <w:r>
        <w:rPr>
          <w:rFonts w:ascii="Times New Roman" w:hAnsi="Times New Roman"/>
          <w:sz w:val="28"/>
          <w:szCs w:val="28"/>
        </w:rPr>
        <w:t>опытки одеваться самостоятельно;</w:t>
      </w:r>
    </w:p>
    <w:p w:rsidR="00AE775A" w:rsidRPr="00DB14A4" w:rsidRDefault="00AE775A" w:rsidP="00DB14A4">
      <w:pPr>
        <w:spacing w:after="0" w:line="240" w:lineRule="auto"/>
        <w:ind w:firstLine="709"/>
        <w:jc w:val="both"/>
        <w:rPr>
          <w:rFonts w:ascii="Times New Roman" w:hAnsi="Times New Roman"/>
          <w:sz w:val="28"/>
          <w:szCs w:val="28"/>
        </w:rPr>
      </w:pPr>
      <w:r>
        <w:rPr>
          <w:rFonts w:ascii="Times New Roman" w:hAnsi="Times New Roman"/>
          <w:sz w:val="28"/>
          <w:szCs w:val="28"/>
        </w:rPr>
        <w:t>- интересуется туалетом, горшком;</w:t>
      </w:r>
    </w:p>
    <w:p w:rsidR="00AE775A" w:rsidRPr="00DB14A4" w:rsidRDefault="00AE775A" w:rsidP="00DB14A4">
      <w:pPr>
        <w:spacing w:after="0" w:line="240" w:lineRule="auto"/>
        <w:ind w:firstLine="709"/>
        <w:jc w:val="both"/>
        <w:rPr>
          <w:rFonts w:ascii="Times New Roman" w:hAnsi="Times New Roman"/>
          <w:sz w:val="28"/>
          <w:szCs w:val="28"/>
        </w:rPr>
      </w:pPr>
      <w:r>
        <w:rPr>
          <w:rFonts w:ascii="Times New Roman" w:hAnsi="Times New Roman"/>
          <w:sz w:val="28"/>
          <w:szCs w:val="28"/>
        </w:rPr>
        <w:t>- м</w:t>
      </w:r>
      <w:r w:rsidRPr="00DB14A4">
        <w:rPr>
          <w:rFonts w:ascii="Times New Roman" w:hAnsi="Times New Roman"/>
          <w:sz w:val="28"/>
          <w:szCs w:val="28"/>
        </w:rPr>
        <w:t>алышу уже исполнилось 1,5 лет.</w:t>
      </w:r>
    </w:p>
    <w:p w:rsidR="00AE775A" w:rsidRPr="00DB14A4" w:rsidRDefault="00AE775A" w:rsidP="00DB14A4">
      <w:pPr>
        <w:spacing w:after="0" w:line="240" w:lineRule="auto"/>
        <w:ind w:firstLine="709"/>
        <w:jc w:val="both"/>
        <w:rPr>
          <w:rFonts w:ascii="Times New Roman" w:hAnsi="Times New Roman"/>
          <w:sz w:val="28"/>
          <w:szCs w:val="28"/>
        </w:rPr>
      </w:pPr>
      <w:r w:rsidRPr="00DB14A4">
        <w:rPr>
          <w:rFonts w:ascii="Times New Roman" w:hAnsi="Times New Roman"/>
          <w:sz w:val="28"/>
          <w:szCs w:val="28"/>
        </w:rPr>
        <w:t>Если все вышеперечисленные особенности уже наблюдаются, это свидетельствует, что процесс приучения к горшку будет проходить быстро и просто и для мамы с папой, и для ребенка.</w:t>
      </w:r>
    </w:p>
    <w:p w:rsidR="00AE775A" w:rsidRPr="00DB14A4" w:rsidRDefault="00AE775A" w:rsidP="00607ED4">
      <w:pPr>
        <w:spacing w:after="0" w:line="240" w:lineRule="auto"/>
        <w:jc w:val="both"/>
        <w:rPr>
          <w:rFonts w:ascii="Times New Roman" w:hAnsi="Times New Roman"/>
          <w:sz w:val="28"/>
          <w:szCs w:val="28"/>
        </w:rPr>
      </w:pPr>
    </w:p>
    <w:p w:rsidR="00AE775A" w:rsidRPr="00607ED4" w:rsidRDefault="00AE775A" w:rsidP="00DB14A4">
      <w:pPr>
        <w:spacing w:after="0" w:line="240" w:lineRule="auto"/>
        <w:ind w:firstLine="709"/>
        <w:jc w:val="both"/>
        <w:rPr>
          <w:rFonts w:ascii="Times New Roman" w:hAnsi="Times New Roman"/>
          <w:b/>
          <w:sz w:val="28"/>
          <w:szCs w:val="28"/>
        </w:rPr>
      </w:pPr>
      <w:r w:rsidRPr="00607ED4">
        <w:rPr>
          <w:rFonts w:ascii="Times New Roman" w:hAnsi="Times New Roman"/>
          <w:b/>
          <w:sz w:val="28"/>
          <w:szCs w:val="28"/>
        </w:rPr>
        <w:t>Как провести процесс обучения?</w:t>
      </w:r>
    </w:p>
    <w:p w:rsidR="00AE775A" w:rsidRPr="00DB14A4" w:rsidRDefault="00AE775A" w:rsidP="00DB14A4">
      <w:pPr>
        <w:spacing w:after="0" w:line="240" w:lineRule="auto"/>
        <w:ind w:firstLine="709"/>
        <w:jc w:val="both"/>
        <w:rPr>
          <w:rFonts w:ascii="Times New Roman" w:hAnsi="Times New Roman"/>
          <w:sz w:val="28"/>
          <w:szCs w:val="28"/>
        </w:rPr>
      </w:pPr>
      <w:r w:rsidRPr="00DB14A4">
        <w:rPr>
          <w:rFonts w:ascii="Times New Roman" w:hAnsi="Times New Roman"/>
          <w:sz w:val="28"/>
          <w:szCs w:val="28"/>
        </w:rPr>
        <w:t>Делать это нужно постепенно, не торопя малыша.</w:t>
      </w:r>
    </w:p>
    <w:p w:rsidR="00AE775A" w:rsidRPr="00DB14A4" w:rsidRDefault="00AE775A" w:rsidP="00DB14A4">
      <w:pPr>
        <w:spacing w:after="0" w:line="240" w:lineRule="auto"/>
        <w:ind w:firstLine="709"/>
        <w:jc w:val="both"/>
        <w:rPr>
          <w:rFonts w:ascii="Times New Roman" w:hAnsi="Times New Roman"/>
          <w:sz w:val="28"/>
          <w:szCs w:val="28"/>
        </w:rPr>
      </w:pPr>
    </w:p>
    <w:p w:rsidR="00AE775A" w:rsidRPr="00DB14A4" w:rsidRDefault="00AE775A" w:rsidP="00DB14A4">
      <w:pPr>
        <w:spacing w:after="0" w:line="240" w:lineRule="auto"/>
        <w:ind w:firstLine="709"/>
        <w:jc w:val="both"/>
        <w:rPr>
          <w:rFonts w:ascii="Times New Roman" w:hAnsi="Times New Roman"/>
          <w:sz w:val="28"/>
          <w:szCs w:val="28"/>
        </w:rPr>
      </w:pPr>
      <w:r w:rsidRPr="00DB14A4">
        <w:rPr>
          <w:rFonts w:ascii="Times New Roman" w:hAnsi="Times New Roman"/>
          <w:sz w:val="28"/>
          <w:szCs w:val="28"/>
        </w:rPr>
        <w:t>«Познакомить» с горшком</w:t>
      </w:r>
    </w:p>
    <w:p w:rsidR="00AE775A" w:rsidRPr="00DB14A4" w:rsidRDefault="00AE775A" w:rsidP="00DB14A4">
      <w:pPr>
        <w:spacing w:after="0" w:line="240" w:lineRule="auto"/>
        <w:ind w:firstLine="709"/>
        <w:jc w:val="both"/>
        <w:rPr>
          <w:rFonts w:ascii="Times New Roman" w:hAnsi="Times New Roman"/>
          <w:sz w:val="28"/>
          <w:szCs w:val="28"/>
        </w:rPr>
      </w:pPr>
      <w:r w:rsidRPr="00DB14A4">
        <w:rPr>
          <w:rFonts w:ascii="Times New Roman" w:hAnsi="Times New Roman"/>
          <w:sz w:val="28"/>
          <w:szCs w:val="28"/>
        </w:rPr>
        <w:t>Сначала нужно показать ему, что на горшке можно просто сидеть. Поэтому сначала достаточно усадить его на горшок, при этом, не требуя сразу же использовать этот предмет по назначению. Правда, родителям здесь нужно быть предельно внимательными, ведь позволять малышу играть с горшком тоже нельзя, иначе, он станет воспринимать его как очередную игрушку.</w:t>
      </w:r>
    </w:p>
    <w:p w:rsidR="00AE775A" w:rsidRPr="00DB14A4" w:rsidRDefault="00AE775A" w:rsidP="00DB14A4">
      <w:pPr>
        <w:spacing w:after="0" w:line="240" w:lineRule="auto"/>
        <w:ind w:firstLine="709"/>
        <w:jc w:val="both"/>
        <w:rPr>
          <w:rFonts w:ascii="Times New Roman" w:hAnsi="Times New Roman"/>
          <w:sz w:val="28"/>
          <w:szCs w:val="28"/>
        </w:rPr>
      </w:pPr>
    </w:p>
    <w:p w:rsidR="00AE775A" w:rsidRPr="00DB14A4" w:rsidRDefault="00AE775A" w:rsidP="00DB14A4">
      <w:pPr>
        <w:spacing w:after="0" w:line="240" w:lineRule="auto"/>
        <w:ind w:firstLine="709"/>
        <w:jc w:val="both"/>
        <w:rPr>
          <w:rFonts w:ascii="Times New Roman" w:hAnsi="Times New Roman"/>
          <w:sz w:val="28"/>
          <w:szCs w:val="28"/>
        </w:rPr>
      </w:pPr>
      <w:r w:rsidRPr="00DB14A4">
        <w:rPr>
          <w:rFonts w:ascii="Times New Roman" w:hAnsi="Times New Roman"/>
          <w:sz w:val="28"/>
          <w:szCs w:val="28"/>
        </w:rPr>
        <w:t>Высаживать, когда малыш предположительно хочет в туалет</w:t>
      </w:r>
    </w:p>
    <w:p w:rsidR="00AE775A" w:rsidRPr="00DB14A4" w:rsidRDefault="00AE775A" w:rsidP="00DB14A4">
      <w:pPr>
        <w:spacing w:after="0" w:line="240" w:lineRule="auto"/>
        <w:ind w:firstLine="709"/>
        <w:jc w:val="both"/>
        <w:rPr>
          <w:rFonts w:ascii="Times New Roman" w:hAnsi="Times New Roman"/>
          <w:sz w:val="28"/>
          <w:szCs w:val="28"/>
        </w:rPr>
      </w:pPr>
      <w:r w:rsidRPr="00DB14A4">
        <w:rPr>
          <w:rFonts w:ascii="Times New Roman" w:hAnsi="Times New Roman"/>
          <w:sz w:val="28"/>
          <w:szCs w:val="28"/>
        </w:rPr>
        <w:t>Если сидеть на горшочке ребенок не прочь, стоит пробовать высаживать его в то время, когда, вероятнее всего, ему хочется «по-маленькому». Лучше делать это после еды, после сна.</w:t>
      </w:r>
    </w:p>
    <w:p w:rsidR="00AE775A" w:rsidRPr="00DB14A4" w:rsidRDefault="00AE775A" w:rsidP="00DB14A4">
      <w:pPr>
        <w:spacing w:after="0" w:line="240" w:lineRule="auto"/>
        <w:ind w:firstLine="709"/>
        <w:jc w:val="both"/>
        <w:rPr>
          <w:rFonts w:ascii="Times New Roman" w:hAnsi="Times New Roman"/>
          <w:sz w:val="28"/>
          <w:szCs w:val="28"/>
        </w:rPr>
      </w:pPr>
    </w:p>
    <w:p w:rsidR="00AE775A" w:rsidRPr="00DB14A4" w:rsidRDefault="00AE775A" w:rsidP="00DB14A4">
      <w:pPr>
        <w:spacing w:after="0" w:line="240" w:lineRule="auto"/>
        <w:ind w:firstLine="709"/>
        <w:jc w:val="both"/>
        <w:rPr>
          <w:rFonts w:ascii="Times New Roman" w:hAnsi="Times New Roman"/>
          <w:sz w:val="28"/>
          <w:szCs w:val="28"/>
        </w:rPr>
      </w:pPr>
      <w:r w:rsidRPr="00DB14A4">
        <w:rPr>
          <w:rFonts w:ascii="Times New Roman" w:hAnsi="Times New Roman"/>
          <w:sz w:val="28"/>
          <w:szCs w:val="28"/>
        </w:rPr>
        <w:t>Следить за поведением</w:t>
      </w:r>
    </w:p>
    <w:p w:rsidR="00AE775A" w:rsidRPr="00DB14A4" w:rsidRDefault="00AE775A" w:rsidP="00DB14A4">
      <w:pPr>
        <w:spacing w:after="0" w:line="240" w:lineRule="auto"/>
        <w:ind w:firstLine="709"/>
        <w:jc w:val="both"/>
        <w:rPr>
          <w:rFonts w:ascii="Times New Roman" w:hAnsi="Times New Roman"/>
          <w:sz w:val="28"/>
          <w:szCs w:val="28"/>
        </w:rPr>
      </w:pPr>
      <w:r w:rsidRPr="00DB14A4">
        <w:rPr>
          <w:rFonts w:ascii="Times New Roman" w:hAnsi="Times New Roman"/>
          <w:sz w:val="28"/>
          <w:szCs w:val="28"/>
        </w:rPr>
        <w:t>Если за маленьким человеком понаблюдать очень внимательно, можно заметить, что перед мочеиспусканием или дефекацией он затихает, как бы задумывается. Некоторые дети вздрагивают, другие пробуют самостоятельно снять трусики или штанишки. Именно такие сигналы могут говорить о том, что пора садиться на горшок.</w:t>
      </w:r>
    </w:p>
    <w:p w:rsidR="00AE775A" w:rsidRPr="00DB14A4" w:rsidRDefault="00AE775A" w:rsidP="00DB14A4">
      <w:pPr>
        <w:spacing w:after="0" w:line="240" w:lineRule="auto"/>
        <w:ind w:firstLine="709"/>
        <w:jc w:val="both"/>
        <w:rPr>
          <w:rFonts w:ascii="Times New Roman" w:hAnsi="Times New Roman"/>
          <w:sz w:val="28"/>
          <w:szCs w:val="28"/>
        </w:rPr>
      </w:pPr>
    </w:p>
    <w:p w:rsidR="00AE775A" w:rsidRPr="00DB14A4" w:rsidRDefault="00AE775A" w:rsidP="00DB14A4">
      <w:pPr>
        <w:spacing w:after="0" w:line="240" w:lineRule="auto"/>
        <w:ind w:firstLine="709"/>
        <w:jc w:val="both"/>
        <w:rPr>
          <w:rFonts w:ascii="Times New Roman" w:hAnsi="Times New Roman"/>
          <w:sz w:val="28"/>
          <w:szCs w:val="28"/>
        </w:rPr>
      </w:pPr>
      <w:r w:rsidRPr="00DB14A4">
        <w:rPr>
          <w:rFonts w:ascii="Times New Roman" w:hAnsi="Times New Roman"/>
          <w:sz w:val="28"/>
          <w:szCs w:val="28"/>
        </w:rPr>
        <w:t>Закрепить навык с помощью повторений</w:t>
      </w:r>
    </w:p>
    <w:p w:rsidR="00AE775A" w:rsidRPr="00DB14A4" w:rsidRDefault="00AE775A" w:rsidP="00DB14A4">
      <w:pPr>
        <w:spacing w:after="0" w:line="240" w:lineRule="auto"/>
        <w:ind w:firstLine="709"/>
        <w:jc w:val="both"/>
        <w:rPr>
          <w:rFonts w:ascii="Times New Roman" w:hAnsi="Times New Roman"/>
          <w:sz w:val="28"/>
          <w:szCs w:val="28"/>
        </w:rPr>
      </w:pPr>
      <w:r w:rsidRPr="00DB14A4">
        <w:rPr>
          <w:rFonts w:ascii="Times New Roman" w:hAnsi="Times New Roman"/>
          <w:sz w:val="28"/>
          <w:szCs w:val="28"/>
        </w:rPr>
        <w:t>После того как малыш ошибся, нужно спокойно спросить его, куда нужно какать и писать. Если на горшок он после этого не показывает, тогда нужно подвести к нему ребенка и снова повторить «Вот горшок. Сюда нужно писать».</w:t>
      </w:r>
    </w:p>
    <w:p w:rsidR="00AE775A" w:rsidRPr="00DB14A4" w:rsidRDefault="00AE775A" w:rsidP="00DB14A4">
      <w:pPr>
        <w:spacing w:after="0" w:line="240" w:lineRule="auto"/>
        <w:ind w:firstLine="709"/>
        <w:jc w:val="both"/>
        <w:rPr>
          <w:rFonts w:ascii="Times New Roman" w:hAnsi="Times New Roman"/>
          <w:sz w:val="28"/>
          <w:szCs w:val="28"/>
        </w:rPr>
      </w:pPr>
    </w:p>
    <w:p w:rsidR="00AE775A" w:rsidRPr="00DB14A4" w:rsidRDefault="00AE775A" w:rsidP="00DB14A4">
      <w:pPr>
        <w:spacing w:after="0" w:line="240" w:lineRule="auto"/>
        <w:ind w:firstLine="709"/>
        <w:jc w:val="both"/>
        <w:rPr>
          <w:rFonts w:ascii="Times New Roman" w:hAnsi="Times New Roman"/>
          <w:sz w:val="28"/>
          <w:szCs w:val="28"/>
        </w:rPr>
      </w:pPr>
      <w:r w:rsidRPr="00DB14A4">
        <w:rPr>
          <w:rFonts w:ascii="Times New Roman" w:hAnsi="Times New Roman"/>
          <w:sz w:val="28"/>
          <w:szCs w:val="28"/>
        </w:rPr>
        <w:t>Воспринимать промахи спокойно, хвалить за успехи</w:t>
      </w:r>
    </w:p>
    <w:p w:rsidR="00AE775A" w:rsidRPr="00DB14A4" w:rsidRDefault="00AE775A" w:rsidP="00DB14A4">
      <w:pPr>
        <w:spacing w:after="0" w:line="240" w:lineRule="auto"/>
        <w:ind w:firstLine="709"/>
        <w:jc w:val="both"/>
        <w:rPr>
          <w:rFonts w:ascii="Times New Roman" w:hAnsi="Times New Roman"/>
          <w:sz w:val="28"/>
          <w:szCs w:val="28"/>
        </w:rPr>
      </w:pPr>
      <w:r w:rsidRPr="00DB14A4">
        <w:rPr>
          <w:rFonts w:ascii="Times New Roman" w:hAnsi="Times New Roman"/>
          <w:sz w:val="28"/>
          <w:szCs w:val="28"/>
        </w:rPr>
        <w:t>Нельзя ругать детей за промахи и расстраиваться по этому поводу – со временем все обязательно получится. Неудачи на протяжении определенного времени бывают у всех. Иногда удается приучить малыша ходить в туалет за неделю-две, иногда на это уходит больше времени. Но если все получилось правильно нужно обязательно похвалить малыша и рассказать ему, какой он молодец и как хорошо все сделал.</w:t>
      </w:r>
    </w:p>
    <w:p w:rsidR="00AE775A" w:rsidRPr="00DB14A4" w:rsidRDefault="00AE775A" w:rsidP="00DB14A4">
      <w:pPr>
        <w:spacing w:after="0" w:line="240" w:lineRule="auto"/>
        <w:ind w:firstLine="709"/>
        <w:jc w:val="both"/>
        <w:rPr>
          <w:rFonts w:ascii="Times New Roman" w:hAnsi="Times New Roman"/>
          <w:sz w:val="28"/>
          <w:szCs w:val="28"/>
        </w:rPr>
      </w:pPr>
    </w:p>
    <w:p w:rsidR="00AE775A" w:rsidRPr="00DB14A4" w:rsidRDefault="00AE775A" w:rsidP="00DB14A4">
      <w:pPr>
        <w:spacing w:after="0" w:line="240" w:lineRule="auto"/>
        <w:ind w:firstLine="709"/>
        <w:jc w:val="both"/>
        <w:rPr>
          <w:rFonts w:ascii="Times New Roman" w:hAnsi="Times New Roman"/>
          <w:sz w:val="28"/>
          <w:szCs w:val="28"/>
        </w:rPr>
      </w:pPr>
      <w:r w:rsidRPr="00DB14A4">
        <w:rPr>
          <w:rFonts w:ascii="Times New Roman" w:hAnsi="Times New Roman"/>
          <w:sz w:val="28"/>
          <w:szCs w:val="28"/>
        </w:rPr>
        <w:t>Превратить поход на горшок в ритуал</w:t>
      </w:r>
    </w:p>
    <w:p w:rsidR="00AE775A" w:rsidRPr="00DB14A4" w:rsidRDefault="00AE775A" w:rsidP="00DB14A4">
      <w:pPr>
        <w:spacing w:after="0" w:line="240" w:lineRule="auto"/>
        <w:ind w:firstLine="709"/>
        <w:jc w:val="both"/>
        <w:rPr>
          <w:rFonts w:ascii="Times New Roman" w:hAnsi="Times New Roman"/>
          <w:sz w:val="28"/>
          <w:szCs w:val="28"/>
        </w:rPr>
      </w:pPr>
      <w:r>
        <w:rPr>
          <w:noProof/>
          <w:lang w:eastAsia="ru-RU"/>
        </w:rPr>
        <w:pict>
          <v:shape id="Рисунок 1" o:spid="_x0000_s1027" type="#_x0000_t75" style="position:absolute;left:0;text-align:left;margin-left:261.45pt;margin-top:34.95pt;width:213.75pt;height:151.25pt;z-index:-251659264;visibility:visible" wrapcoords="-76 0 -76 21493 21600 21493 21600 0 -76 0">
            <v:imagedata r:id="rId7" o:title=""/>
            <w10:wrap type="tight"/>
          </v:shape>
        </w:pict>
      </w:r>
      <w:r w:rsidRPr="00DB14A4">
        <w:rPr>
          <w:rFonts w:ascii="Times New Roman" w:hAnsi="Times New Roman"/>
          <w:sz w:val="28"/>
          <w:szCs w:val="28"/>
        </w:rPr>
        <w:t>Необходимо последовательное и привычное совершение всех действий. Чтобы малыш постепенно привык к этому. Взрослый человек должен постепенно производить их, при этом, рассказывая малышу, что он делает: «Снимаем трусики, садимся на горшок, надеваем трусики» и т. д. Так малышу будет проще привыкнуть к существующему порядку действий.</w:t>
      </w:r>
    </w:p>
    <w:p w:rsidR="00AE775A" w:rsidRPr="00DB14A4" w:rsidRDefault="00AE775A" w:rsidP="00607ED4">
      <w:pPr>
        <w:spacing w:after="0" w:line="240" w:lineRule="auto"/>
        <w:jc w:val="both"/>
        <w:rPr>
          <w:rFonts w:ascii="Times New Roman" w:hAnsi="Times New Roman"/>
          <w:sz w:val="28"/>
          <w:szCs w:val="28"/>
        </w:rPr>
      </w:pPr>
    </w:p>
    <w:p w:rsidR="00AE775A" w:rsidRPr="00DB14A4" w:rsidRDefault="00AE775A" w:rsidP="00DB14A4">
      <w:pPr>
        <w:spacing w:after="0" w:line="240" w:lineRule="auto"/>
        <w:ind w:firstLine="709"/>
        <w:jc w:val="both"/>
        <w:rPr>
          <w:rFonts w:ascii="Times New Roman" w:hAnsi="Times New Roman"/>
          <w:sz w:val="28"/>
          <w:szCs w:val="28"/>
        </w:rPr>
      </w:pPr>
      <w:r>
        <w:rPr>
          <w:rFonts w:ascii="Times New Roman" w:hAnsi="Times New Roman"/>
          <w:sz w:val="28"/>
          <w:szCs w:val="28"/>
        </w:rPr>
        <w:t>Таким образом, в</w:t>
      </w:r>
      <w:r w:rsidRPr="00DB14A4">
        <w:rPr>
          <w:rFonts w:ascii="Times New Roman" w:hAnsi="Times New Roman"/>
          <w:sz w:val="28"/>
          <w:szCs w:val="28"/>
        </w:rPr>
        <w:t>ажна готовность и малыша, и родителей. Мама и папа должны осознавать, что ребенку в этот период придется уделять намного больше внимания. Также следует настроиться на промахи и на то, что придется больше времени посвящать уборке за малышом.</w:t>
      </w:r>
    </w:p>
    <w:p w:rsidR="00AE775A" w:rsidRPr="00DB14A4" w:rsidRDefault="00AE775A" w:rsidP="00DB14A4">
      <w:pPr>
        <w:spacing w:after="0" w:line="240" w:lineRule="auto"/>
        <w:ind w:firstLine="709"/>
        <w:jc w:val="both"/>
        <w:rPr>
          <w:rFonts w:ascii="Times New Roman" w:hAnsi="Times New Roman"/>
          <w:sz w:val="28"/>
          <w:szCs w:val="28"/>
        </w:rPr>
      </w:pPr>
      <w:r w:rsidRPr="00DB14A4">
        <w:rPr>
          <w:rFonts w:ascii="Times New Roman" w:hAnsi="Times New Roman"/>
          <w:sz w:val="28"/>
          <w:szCs w:val="28"/>
        </w:rPr>
        <w:t>Взрослые должны понимать, что этому навыку обучаются все дети. Поэтому относиться к процессу стоит спокойно, не превращая его во что-то сверхважное. Когда и психически, и физиологически малыш будет готов к этому, все обязательно получится.</w:t>
      </w:r>
    </w:p>
    <w:p w:rsidR="00AE775A" w:rsidRPr="00DB14A4" w:rsidRDefault="00AE775A" w:rsidP="00DB14A4">
      <w:pPr>
        <w:spacing w:after="0" w:line="240" w:lineRule="auto"/>
        <w:ind w:firstLine="709"/>
        <w:jc w:val="both"/>
        <w:rPr>
          <w:rFonts w:ascii="Times New Roman" w:hAnsi="Times New Roman"/>
          <w:sz w:val="28"/>
          <w:szCs w:val="28"/>
        </w:rPr>
      </w:pPr>
      <w:r w:rsidRPr="00DB14A4">
        <w:rPr>
          <w:rFonts w:ascii="Times New Roman" w:hAnsi="Times New Roman"/>
          <w:sz w:val="28"/>
          <w:szCs w:val="28"/>
        </w:rPr>
        <w:t>Нужно не забывать и о том, что окончательно освоить этот навык, дети могут в возрасте 2-3 года. Поэтому если к трем годам еще время от времени случаются ошибки, ничего страшного в этом нет. В данном случае нельзя заострять на этом внимание, ругаться.</w:t>
      </w:r>
    </w:p>
    <w:p w:rsidR="00AE775A" w:rsidRPr="00DB14A4" w:rsidRDefault="00AE775A" w:rsidP="00DB14A4">
      <w:pPr>
        <w:spacing w:after="0" w:line="240" w:lineRule="auto"/>
        <w:ind w:firstLine="709"/>
        <w:jc w:val="both"/>
        <w:rPr>
          <w:rFonts w:ascii="Times New Roman" w:hAnsi="Times New Roman"/>
          <w:sz w:val="28"/>
          <w:szCs w:val="28"/>
        </w:rPr>
      </w:pPr>
      <w:r w:rsidRPr="00DB14A4">
        <w:rPr>
          <w:rFonts w:ascii="Times New Roman" w:hAnsi="Times New Roman"/>
          <w:sz w:val="28"/>
          <w:szCs w:val="28"/>
        </w:rPr>
        <w:t>Важно всегда помнить самое важное правило: всему свое время. Чем раньше начать приучение, тем больше сил и нервов придется потратить зря.</w:t>
      </w:r>
    </w:p>
    <w:p w:rsidR="00AE775A" w:rsidRPr="00DB14A4" w:rsidRDefault="00AE775A" w:rsidP="00DB14A4">
      <w:pPr>
        <w:spacing w:after="0" w:line="240" w:lineRule="auto"/>
        <w:ind w:firstLine="709"/>
        <w:jc w:val="both"/>
        <w:rPr>
          <w:rFonts w:ascii="Times New Roman" w:hAnsi="Times New Roman"/>
          <w:sz w:val="28"/>
          <w:szCs w:val="28"/>
        </w:rPr>
      </w:pPr>
    </w:p>
    <w:sectPr w:rsidR="00AE775A" w:rsidRPr="00DB14A4" w:rsidSect="00B171CC">
      <w:footerReference w:type="even" r:id="rId8"/>
      <w:footerReference w:type="default" r:id="rId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775A" w:rsidRDefault="00AE775A">
      <w:r>
        <w:separator/>
      </w:r>
    </w:p>
  </w:endnote>
  <w:endnote w:type="continuationSeparator" w:id="0">
    <w:p w:rsidR="00AE775A" w:rsidRDefault="00AE775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775A" w:rsidRDefault="00AE775A" w:rsidP="00B171C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E775A" w:rsidRDefault="00AE775A" w:rsidP="00B171CC">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775A" w:rsidRDefault="00AE775A" w:rsidP="00B171C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rsidR="00AE775A" w:rsidRDefault="00AE775A" w:rsidP="00B171CC">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775A" w:rsidRDefault="00AE775A">
      <w:r>
        <w:separator/>
      </w:r>
    </w:p>
  </w:footnote>
  <w:footnote w:type="continuationSeparator" w:id="0">
    <w:p w:rsidR="00AE775A" w:rsidRDefault="00AE775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63E13"/>
    <w:rsid w:val="00163E13"/>
    <w:rsid w:val="002471FB"/>
    <w:rsid w:val="00293EB3"/>
    <w:rsid w:val="003300F9"/>
    <w:rsid w:val="003B5A46"/>
    <w:rsid w:val="0055798B"/>
    <w:rsid w:val="00562686"/>
    <w:rsid w:val="00607ED4"/>
    <w:rsid w:val="006A27C3"/>
    <w:rsid w:val="0075350D"/>
    <w:rsid w:val="008B0DED"/>
    <w:rsid w:val="00A016F9"/>
    <w:rsid w:val="00AE775A"/>
    <w:rsid w:val="00B171CC"/>
    <w:rsid w:val="00BF6C12"/>
    <w:rsid w:val="00D14AB9"/>
    <w:rsid w:val="00DB14A4"/>
    <w:rsid w:val="00E05BB3"/>
    <w:rsid w:val="00F205B4"/>
    <w:rsid w:val="00F2076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27C3"/>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BF6C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F6C12"/>
    <w:rPr>
      <w:rFonts w:ascii="Tahoma" w:hAnsi="Tahoma" w:cs="Tahoma"/>
      <w:sz w:val="16"/>
      <w:szCs w:val="16"/>
    </w:rPr>
  </w:style>
  <w:style w:type="paragraph" w:styleId="Footer">
    <w:name w:val="footer"/>
    <w:basedOn w:val="Normal"/>
    <w:link w:val="FooterChar"/>
    <w:uiPriority w:val="99"/>
    <w:rsid w:val="00B171CC"/>
    <w:pPr>
      <w:tabs>
        <w:tab w:val="center" w:pos="4677"/>
        <w:tab w:val="right" w:pos="9355"/>
      </w:tabs>
    </w:pPr>
  </w:style>
  <w:style w:type="character" w:customStyle="1" w:styleId="FooterChar">
    <w:name w:val="Footer Char"/>
    <w:basedOn w:val="DefaultParagraphFont"/>
    <w:link w:val="Footer"/>
    <w:uiPriority w:val="99"/>
    <w:semiHidden/>
    <w:locked/>
    <w:rPr>
      <w:rFonts w:cs="Times New Roman"/>
      <w:lang w:eastAsia="en-US"/>
    </w:rPr>
  </w:style>
  <w:style w:type="character" w:styleId="PageNumber">
    <w:name w:val="page number"/>
    <w:basedOn w:val="DefaultParagraphFont"/>
    <w:uiPriority w:val="99"/>
    <w:rsid w:val="00B171CC"/>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40</TotalTime>
  <Pages>5</Pages>
  <Words>1462</Words>
  <Characters>8338</Characters>
  <Application>Microsoft Office Outlook</Application>
  <DocSecurity>0</DocSecurity>
  <Lines>0</Lines>
  <Paragraphs>0</Paragraphs>
  <ScaleCrop>false</ScaleCrop>
  <Company>Hewlett-Packard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Job</cp:lastModifiedBy>
  <cp:revision>8</cp:revision>
  <dcterms:created xsi:type="dcterms:W3CDTF">2020-02-13T06:02:00Z</dcterms:created>
  <dcterms:modified xsi:type="dcterms:W3CDTF">2020-09-23T09:22:00Z</dcterms:modified>
</cp:coreProperties>
</file>